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FA6" w:rsidRPr="005C6336" w:rsidRDefault="00FB6DE3" w:rsidP="005C6336">
      <w:pPr>
        <w:jc w:val="center"/>
        <w:rPr>
          <w:rFonts w:ascii="Arial" w:hAnsi="Arial" w:cs="Arial"/>
          <w:noProof/>
        </w:rPr>
      </w:pPr>
      <w:r>
        <w:rPr>
          <w:rFonts w:ascii="Arial" w:hAnsi="Arial" w:cs="Arial"/>
          <w:noProof/>
          <w:lang w:eastAsia="tr-TR"/>
        </w:rPr>
        <w:drawing>
          <wp:inline distT="0" distB="0" distL="0" distR="0">
            <wp:extent cx="6225540" cy="1021080"/>
            <wp:effectExtent l="19050" t="0" r="381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a:srcRect/>
                    <a:stretch>
                      <a:fillRect/>
                    </a:stretch>
                  </pic:blipFill>
                  <pic:spPr bwMode="auto">
                    <a:xfrm>
                      <a:off x="0" y="0"/>
                      <a:ext cx="6225540" cy="1021080"/>
                    </a:xfrm>
                    <a:prstGeom prst="rect">
                      <a:avLst/>
                    </a:prstGeom>
                    <a:noFill/>
                    <a:ln w="9525">
                      <a:noFill/>
                      <a:miter lim="800000"/>
                      <a:headEnd/>
                      <a:tailEnd/>
                    </a:ln>
                  </pic:spPr>
                </pic:pic>
              </a:graphicData>
            </a:graphic>
          </wp:inline>
        </w:drawing>
      </w:r>
    </w:p>
    <w:p w:rsidR="005C6336" w:rsidRPr="005C6336" w:rsidRDefault="005C6336" w:rsidP="00940F2F">
      <w:pPr>
        <w:rPr>
          <w:rFonts w:ascii="Arial" w:hAnsi="Arial" w:cs="Arial"/>
          <w:noProof/>
        </w:rPr>
      </w:pPr>
    </w:p>
    <w:p w:rsidR="005C6336" w:rsidRDefault="0053325E" w:rsidP="005C6336">
      <w:pPr>
        <w:jc w:val="center"/>
        <w:rPr>
          <w:rFonts w:ascii="Arial" w:hAnsi="Arial" w:cs="Arial"/>
          <w:b/>
          <w:bCs/>
          <w:noProof/>
          <w:sz w:val="48"/>
          <w:szCs w:val="48"/>
        </w:rPr>
      </w:pPr>
      <w:r>
        <w:rPr>
          <w:rFonts w:ascii="Arial" w:hAnsi="Arial" w:cs="Arial"/>
          <w:b/>
          <w:bCs/>
          <w:noProof/>
          <w:sz w:val="48"/>
          <w:szCs w:val="48"/>
        </w:rPr>
        <w:t xml:space="preserve">BALIKESİR </w:t>
      </w:r>
      <w:r w:rsidR="00E81B07" w:rsidRPr="00DA5A3B">
        <w:rPr>
          <w:rFonts w:ascii="Arial" w:hAnsi="Arial" w:cs="Arial"/>
          <w:b/>
          <w:bCs/>
          <w:noProof/>
          <w:sz w:val="48"/>
          <w:szCs w:val="48"/>
        </w:rPr>
        <w:t>Y</w:t>
      </w:r>
      <w:r w:rsidR="005C6336" w:rsidRPr="00DA5A3B">
        <w:rPr>
          <w:rFonts w:ascii="Arial" w:hAnsi="Arial" w:cs="Arial"/>
          <w:b/>
          <w:bCs/>
          <w:noProof/>
          <w:sz w:val="48"/>
          <w:szCs w:val="48"/>
        </w:rPr>
        <w:t>ÜZME İL TEMSİLCİLİĞİ</w:t>
      </w:r>
    </w:p>
    <w:p w:rsidR="0053325E" w:rsidRPr="00DA5A3B" w:rsidRDefault="0053325E" w:rsidP="005C6336">
      <w:pPr>
        <w:jc w:val="center"/>
        <w:rPr>
          <w:rFonts w:ascii="Arial" w:hAnsi="Arial" w:cs="Arial"/>
          <w:b/>
          <w:bCs/>
          <w:noProof/>
          <w:sz w:val="48"/>
          <w:szCs w:val="48"/>
        </w:rPr>
      </w:pPr>
    </w:p>
    <w:p w:rsidR="004F47F6" w:rsidRDefault="00C5780E" w:rsidP="005C6336">
      <w:pPr>
        <w:jc w:val="center"/>
        <w:rPr>
          <w:rFonts w:ascii="Arial" w:hAnsi="Arial" w:cs="Arial"/>
          <w:b/>
          <w:bCs/>
          <w:noProof/>
          <w:sz w:val="36"/>
          <w:szCs w:val="36"/>
        </w:rPr>
      </w:pPr>
      <w:r>
        <w:rPr>
          <w:rFonts w:ascii="Arial" w:hAnsi="Arial" w:cs="Arial"/>
          <w:b/>
          <w:bCs/>
          <w:noProof/>
          <w:sz w:val="40"/>
          <w:szCs w:val="40"/>
        </w:rPr>
        <w:t>Okullar Arası Gençler İl Birinciliği</w:t>
      </w:r>
    </w:p>
    <w:p w:rsidR="00326642" w:rsidRDefault="00326642" w:rsidP="005C6336">
      <w:pPr>
        <w:jc w:val="center"/>
        <w:rPr>
          <w:rFonts w:ascii="Arial" w:hAnsi="Arial" w:cs="Arial"/>
          <w:b/>
          <w:bCs/>
          <w:noProof/>
          <w:sz w:val="36"/>
          <w:szCs w:val="36"/>
        </w:rPr>
      </w:pPr>
    </w:p>
    <w:p w:rsidR="00326642" w:rsidRPr="00CD0965" w:rsidRDefault="00326642" w:rsidP="00326642">
      <w:pPr>
        <w:rPr>
          <w:rFonts w:ascii="Arial" w:hAnsi="Arial" w:cs="Arial"/>
          <w:noProof/>
          <w:sz w:val="28"/>
          <w:szCs w:val="28"/>
        </w:rPr>
      </w:pPr>
      <w:r w:rsidRPr="00326642">
        <w:rPr>
          <w:rFonts w:ascii="Arial" w:hAnsi="Arial" w:cs="Arial"/>
          <w:b/>
          <w:bCs/>
          <w:noProof/>
          <w:sz w:val="28"/>
          <w:szCs w:val="28"/>
        </w:rPr>
        <w:t xml:space="preserve">Müsabaka Yeri </w:t>
      </w:r>
      <w:r>
        <w:rPr>
          <w:rFonts w:ascii="Arial" w:hAnsi="Arial" w:cs="Arial"/>
          <w:b/>
          <w:bCs/>
          <w:noProof/>
          <w:sz w:val="28"/>
          <w:szCs w:val="28"/>
        </w:rPr>
        <w:t xml:space="preserve">             </w:t>
      </w:r>
      <w:r w:rsidRPr="00326642">
        <w:rPr>
          <w:rFonts w:ascii="Arial" w:hAnsi="Arial" w:cs="Arial"/>
          <w:b/>
          <w:bCs/>
          <w:noProof/>
          <w:sz w:val="28"/>
          <w:szCs w:val="28"/>
        </w:rPr>
        <w:t xml:space="preserve">: </w:t>
      </w:r>
      <w:r w:rsidR="0053325E">
        <w:rPr>
          <w:rFonts w:ascii="Arial" w:hAnsi="Arial" w:cs="Arial"/>
          <w:b/>
          <w:bCs/>
          <w:noProof/>
          <w:sz w:val="28"/>
          <w:szCs w:val="28"/>
        </w:rPr>
        <w:t>BALIKESİR KAPALI OLİMPİK YÜZME HAVUZU</w:t>
      </w:r>
    </w:p>
    <w:p w:rsidR="00B72E3E" w:rsidRDefault="00B72E3E" w:rsidP="00326642">
      <w:pPr>
        <w:rPr>
          <w:rFonts w:ascii="Arial" w:hAnsi="Arial" w:cs="Arial"/>
          <w:b/>
          <w:bCs/>
          <w:noProof/>
          <w:sz w:val="28"/>
          <w:szCs w:val="28"/>
        </w:rPr>
      </w:pPr>
    </w:p>
    <w:p w:rsidR="00326642" w:rsidRPr="00326642" w:rsidRDefault="00326642" w:rsidP="00326642">
      <w:pPr>
        <w:rPr>
          <w:rFonts w:ascii="Arial" w:hAnsi="Arial" w:cs="Arial"/>
          <w:b/>
          <w:bCs/>
          <w:noProof/>
          <w:sz w:val="28"/>
          <w:szCs w:val="28"/>
        </w:rPr>
      </w:pPr>
      <w:r w:rsidRPr="00326642">
        <w:rPr>
          <w:rFonts w:ascii="Arial" w:hAnsi="Arial" w:cs="Arial"/>
          <w:b/>
          <w:bCs/>
          <w:noProof/>
          <w:sz w:val="28"/>
          <w:szCs w:val="28"/>
        </w:rPr>
        <w:t>Müsabaka Tarihi</w:t>
      </w:r>
      <w:r>
        <w:rPr>
          <w:rFonts w:ascii="Arial" w:hAnsi="Arial" w:cs="Arial"/>
          <w:b/>
          <w:bCs/>
          <w:noProof/>
          <w:sz w:val="28"/>
          <w:szCs w:val="28"/>
        </w:rPr>
        <w:t xml:space="preserve">         </w:t>
      </w:r>
      <w:r w:rsidRPr="00326642">
        <w:rPr>
          <w:rFonts w:ascii="Arial" w:hAnsi="Arial" w:cs="Arial"/>
          <w:b/>
          <w:bCs/>
          <w:noProof/>
          <w:sz w:val="28"/>
          <w:szCs w:val="28"/>
        </w:rPr>
        <w:t xml:space="preserve"> </w:t>
      </w:r>
      <w:r>
        <w:rPr>
          <w:rFonts w:ascii="Arial" w:hAnsi="Arial" w:cs="Arial"/>
          <w:b/>
          <w:bCs/>
          <w:noProof/>
          <w:sz w:val="28"/>
          <w:szCs w:val="28"/>
        </w:rPr>
        <w:t xml:space="preserve"> </w:t>
      </w:r>
      <w:r w:rsidRPr="00326642">
        <w:rPr>
          <w:rFonts w:ascii="Arial" w:hAnsi="Arial" w:cs="Arial"/>
          <w:b/>
          <w:bCs/>
          <w:noProof/>
          <w:sz w:val="28"/>
          <w:szCs w:val="28"/>
        </w:rPr>
        <w:t xml:space="preserve">: </w:t>
      </w:r>
      <w:r w:rsidR="00CD0965">
        <w:rPr>
          <w:rFonts w:ascii="Arial" w:hAnsi="Arial" w:cs="Arial"/>
          <w:b/>
          <w:bCs/>
          <w:noProof/>
          <w:sz w:val="28"/>
          <w:szCs w:val="28"/>
        </w:rPr>
        <w:t xml:space="preserve"> </w:t>
      </w:r>
      <w:r w:rsidR="00C5780E">
        <w:rPr>
          <w:rFonts w:ascii="Arial" w:hAnsi="Arial" w:cs="Arial"/>
          <w:b/>
          <w:noProof/>
          <w:sz w:val="28"/>
          <w:szCs w:val="28"/>
        </w:rPr>
        <w:t>03 – 04 ARALIK</w:t>
      </w:r>
      <w:r w:rsidR="00E90745" w:rsidRPr="00E90745">
        <w:rPr>
          <w:rFonts w:ascii="Arial" w:hAnsi="Arial" w:cs="Arial"/>
          <w:b/>
          <w:noProof/>
          <w:sz w:val="28"/>
          <w:szCs w:val="28"/>
        </w:rPr>
        <w:t xml:space="preserve"> </w:t>
      </w:r>
      <w:r w:rsidR="00063126" w:rsidRPr="00E90745">
        <w:rPr>
          <w:rFonts w:ascii="Arial" w:hAnsi="Arial" w:cs="Arial"/>
          <w:b/>
          <w:noProof/>
          <w:sz w:val="28"/>
          <w:szCs w:val="28"/>
        </w:rPr>
        <w:t>2025</w:t>
      </w:r>
    </w:p>
    <w:p w:rsidR="00B72E3E" w:rsidRDefault="00B72E3E" w:rsidP="00326642">
      <w:pPr>
        <w:rPr>
          <w:rFonts w:ascii="Arial" w:hAnsi="Arial" w:cs="Arial"/>
          <w:b/>
          <w:bCs/>
          <w:noProof/>
          <w:sz w:val="28"/>
          <w:szCs w:val="28"/>
        </w:rPr>
      </w:pPr>
    </w:p>
    <w:p w:rsidR="00FB6DE3" w:rsidRDefault="00326642" w:rsidP="00326642">
      <w:pPr>
        <w:rPr>
          <w:rFonts w:ascii="Arial" w:hAnsi="Arial" w:cs="Arial"/>
          <w:noProof/>
          <w:sz w:val="28"/>
          <w:szCs w:val="28"/>
        </w:rPr>
      </w:pPr>
      <w:r w:rsidRPr="00326642">
        <w:rPr>
          <w:rFonts w:ascii="Arial" w:hAnsi="Arial" w:cs="Arial"/>
          <w:b/>
          <w:bCs/>
          <w:noProof/>
          <w:sz w:val="28"/>
          <w:szCs w:val="28"/>
        </w:rPr>
        <w:t xml:space="preserve">Son Liste Bildirimi </w:t>
      </w:r>
      <w:r>
        <w:rPr>
          <w:rFonts w:ascii="Arial" w:hAnsi="Arial" w:cs="Arial"/>
          <w:b/>
          <w:bCs/>
          <w:noProof/>
          <w:sz w:val="28"/>
          <w:szCs w:val="28"/>
        </w:rPr>
        <w:t xml:space="preserve">       </w:t>
      </w:r>
      <w:r w:rsidRPr="00326642">
        <w:rPr>
          <w:rFonts w:ascii="Arial" w:hAnsi="Arial" w:cs="Arial"/>
          <w:b/>
          <w:bCs/>
          <w:noProof/>
          <w:sz w:val="28"/>
          <w:szCs w:val="28"/>
        </w:rPr>
        <w:t>:</w:t>
      </w:r>
      <w:r w:rsidR="00DF6FC0">
        <w:rPr>
          <w:rFonts w:ascii="Arial" w:hAnsi="Arial" w:cs="Arial"/>
          <w:b/>
          <w:bCs/>
          <w:noProof/>
          <w:sz w:val="28"/>
          <w:szCs w:val="28"/>
        </w:rPr>
        <w:t xml:space="preserve">  </w:t>
      </w:r>
      <w:r w:rsidR="00C5780E">
        <w:rPr>
          <w:rFonts w:ascii="Arial" w:hAnsi="Arial" w:cs="Arial"/>
          <w:b/>
          <w:noProof/>
          <w:sz w:val="28"/>
          <w:szCs w:val="28"/>
        </w:rPr>
        <w:t>02</w:t>
      </w:r>
      <w:r w:rsidR="00153ABF" w:rsidRPr="00E90745">
        <w:rPr>
          <w:rFonts w:ascii="Arial" w:hAnsi="Arial" w:cs="Arial"/>
          <w:b/>
          <w:noProof/>
          <w:sz w:val="28"/>
          <w:szCs w:val="28"/>
        </w:rPr>
        <w:t xml:space="preserve"> </w:t>
      </w:r>
      <w:r w:rsidR="00C5780E">
        <w:rPr>
          <w:rFonts w:ascii="Arial" w:hAnsi="Arial" w:cs="Arial"/>
          <w:b/>
          <w:noProof/>
          <w:sz w:val="28"/>
          <w:szCs w:val="28"/>
        </w:rPr>
        <w:t>ARALIK</w:t>
      </w:r>
      <w:r w:rsidR="00DF6FC0" w:rsidRPr="00E90745">
        <w:rPr>
          <w:rFonts w:ascii="Arial" w:hAnsi="Arial" w:cs="Arial"/>
          <w:b/>
          <w:noProof/>
          <w:sz w:val="28"/>
          <w:szCs w:val="28"/>
        </w:rPr>
        <w:t xml:space="preserve"> 202</w:t>
      </w:r>
      <w:r w:rsidR="00063126" w:rsidRPr="00E90745">
        <w:rPr>
          <w:rFonts w:ascii="Arial" w:hAnsi="Arial" w:cs="Arial"/>
          <w:b/>
          <w:noProof/>
          <w:sz w:val="28"/>
          <w:szCs w:val="28"/>
        </w:rPr>
        <w:t>5</w:t>
      </w:r>
      <w:r w:rsidR="00C5780E">
        <w:rPr>
          <w:rFonts w:ascii="Arial" w:hAnsi="Arial" w:cs="Arial"/>
          <w:b/>
          <w:noProof/>
          <w:sz w:val="28"/>
          <w:szCs w:val="28"/>
        </w:rPr>
        <w:t xml:space="preserve"> saat : 17</w:t>
      </w:r>
      <w:r w:rsidR="00153ABF" w:rsidRPr="00E90745">
        <w:rPr>
          <w:rFonts w:ascii="Arial" w:hAnsi="Arial" w:cs="Arial"/>
          <w:b/>
          <w:noProof/>
          <w:sz w:val="28"/>
          <w:szCs w:val="28"/>
        </w:rPr>
        <w:t>:</w:t>
      </w:r>
      <w:r w:rsidR="00C5780E">
        <w:rPr>
          <w:rFonts w:ascii="Arial" w:hAnsi="Arial" w:cs="Arial"/>
          <w:b/>
          <w:noProof/>
          <w:sz w:val="28"/>
          <w:szCs w:val="28"/>
        </w:rPr>
        <w:t>00</w:t>
      </w:r>
    </w:p>
    <w:p w:rsidR="00B72E3E" w:rsidRDefault="00B72E3E" w:rsidP="00B72E3E">
      <w:pPr>
        <w:pBdr>
          <w:top w:val="nil"/>
          <w:left w:val="nil"/>
          <w:bottom w:val="nil"/>
          <w:right w:val="nil"/>
          <w:between w:val="nil"/>
        </w:pBdr>
        <w:spacing w:after="0" w:line="276" w:lineRule="auto"/>
        <w:rPr>
          <w:rFonts w:ascii="Arial" w:hAnsi="Arial" w:cs="Arial"/>
          <w:noProof/>
          <w:color w:val="FF0000"/>
          <w:sz w:val="28"/>
          <w:szCs w:val="28"/>
        </w:rPr>
      </w:pPr>
    </w:p>
    <w:p w:rsidR="00FB6DE3" w:rsidRDefault="00FB6DE3" w:rsidP="00B72E3E">
      <w:pPr>
        <w:pBdr>
          <w:top w:val="nil"/>
          <w:left w:val="nil"/>
          <w:bottom w:val="nil"/>
          <w:right w:val="nil"/>
          <w:between w:val="nil"/>
        </w:pBdr>
        <w:spacing w:after="0" w:line="276" w:lineRule="auto"/>
        <w:rPr>
          <w:rFonts w:ascii="Times New Roman" w:eastAsia="Times New Roman" w:hAnsi="Times New Roman"/>
          <w:b/>
          <w:color w:val="000000"/>
          <w:sz w:val="24"/>
          <w:szCs w:val="24"/>
        </w:rPr>
      </w:pPr>
    </w:p>
    <w:p w:rsidR="007B50C5" w:rsidRDefault="00B72E3E" w:rsidP="00B72E3E">
      <w:pPr>
        <w:pBdr>
          <w:top w:val="nil"/>
          <w:left w:val="nil"/>
          <w:bottom w:val="nil"/>
          <w:right w:val="nil"/>
          <w:between w:val="nil"/>
        </w:pBdr>
        <w:spacing w:after="0" w:line="276" w:lineRule="auto"/>
        <w:rPr>
          <w:rFonts w:ascii="Arial" w:eastAsia="Times New Roman" w:hAnsi="Arial" w:cs="Arial"/>
          <w:b/>
          <w:color w:val="000000"/>
          <w:sz w:val="24"/>
          <w:szCs w:val="24"/>
        </w:rPr>
      </w:pPr>
      <w:r w:rsidRPr="00AF1F44">
        <w:rPr>
          <w:rFonts w:ascii="Arial" w:eastAsia="Times New Roman" w:hAnsi="Arial" w:cs="Arial"/>
          <w:b/>
          <w:color w:val="000000"/>
          <w:sz w:val="24"/>
          <w:szCs w:val="24"/>
        </w:rPr>
        <w:t xml:space="preserve">YARIŞMA BAŞLAMA SAATİ: </w:t>
      </w:r>
      <w:r w:rsidR="00E90745" w:rsidRPr="00AF1F44">
        <w:rPr>
          <w:rFonts w:ascii="Arial" w:eastAsia="Times New Roman" w:hAnsi="Arial" w:cs="Arial"/>
          <w:b/>
          <w:color w:val="000000"/>
          <w:sz w:val="24"/>
          <w:szCs w:val="24"/>
        </w:rPr>
        <w:t xml:space="preserve"> </w:t>
      </w:r>
      <w:r w:rsidR="00AD1005">
        <w:rPr>
          <w:rFonts w:ascii="Arial" w:eastAsia="Times New Roman" w:hAnsi="Arial" w:cs="Arial"/>
          <w:b/>
          <w:color w:val="000000"/>
          <w:sz w:val="24"/>
          <w:szCs w:val="24"/>
        </w:rPr>
        <w:t>ÇARŞAMBA</w:t>
      </w:r>
      <w:r w:rsidR="007B50C5">
        <w:rPr>
          <w:rFonts w:ascii="Arial" w:eastAsia="Times New Roman" w:hAnsi="Arial" w:cs="Arial"/>
          <w:b/>
          <w:color w:val="000000"/>
          <w:sz w:val="24"/>
          <w:szCs w:val="24"/>
        </w:rPr>
        <w:t xml:space="preserve"> SABAH</w:t>
      </w:r>
      <w:r w:rsidR="007B50C5" w:rsidRPr="00AF1F44">
        <w:rPr>
          <w:rFonts w:ascii="Arial" w:eastAsia="Times New Roman" w:hAnsi="Arial" w:cs="Arial"/>
          <w:b/>
          <w:color w:val="000000"/>
          <w:sz w:val="24"/>
          <w:szCs w:val="24"/>
        </w:rPr>
        <w:t xml:space="preserve"> </w:t>
      </w:r>
      <w:r w:rsidR="00AD1005">
        <w:rPr>
          <w:rFonts w:ascii="Arial" w:eastAsia="Times New Roman" w:hAnsi="Arial" w:cs="Arial"/>
          <w:b/>
          <w:color w:val="000000"/>
          <w:sz w:val="24"/>
          <w:szCs w:val="24"/>
        </w:rPr>
        <w:t>10</w:t>
      </w:r>
      <w:r w:rsidR="007B50C5">
        <w:rPr>
          <w:rFonts w:ascii="Arial" w:eastAsia="Times New Roman" w:hAnsi="Arial" w:cs="Arial"/>
          <w:b/>
          <w:color w:val="000000"/>
          <w:sz w:val="24"/>
          <w:szCs w:val="24"/>
        </w:rPr>
        <w:t>.00</w:t>
      </w:r>
    </w:p>
    <w:p w:rsidR="00AD1005" w:rsidRDefault="00AD1005" w:rsidP="00B72E3E">
      <w:pPr>
        <w:pBdr>
          <w:top w:val="nil"/>
          <w:left w:val="nil"/>
          <w:bottom w:val="nil"/>
          <w:right w:val="nil"/>
          <w:between w:val="nil"/>
        </w:pBdr>
        <w:spacing w:after="0" w:line="276" w:lineRule="auto"/>
        <w:rPr>
          <w:rFonts w:ascii="Arial" w:eastAsia="Times New Roman" w:hAnsi="Arial" w:cs="Arial"/>
          <w:b/>
          <w:color w:val="000000"/>
          <w:sz w:val="24"/>
          <w:szCs w:val="24"/>
        </w:rPr>
      </w:pPr>
      <w:r>
        <w:rPr>
          <w:rFonts w:ascii="Arial" w:eastAsia="Times New Roman" w:hAnsi="Arial" w:cs="Arial"/>
          <w:b/>
          <w:color w:val="000000"/>
          <w:sz w:val="24"/>
          <w:szCs w:val="24"/>
        </w:rPr>
        <w:tab/>
      </w:r>
      <w:r>
        <w:rPr>
          <w:rFonts w:ascii="Arial" w:eastAsia="Times New Roman" w:hAnsi="Arial" w:cs="Arial"/>
          <w:b/>
          <w:color w:val="000000"/>
          <w:sz w:val="24"/>
          <w:szCs w:val="24"/>
        </w:rPr>
        <w:tab/>
      </w:r>
      <w:r>
        <w:rPr>
          <w:rFonts w:ascii="Arial" w:eastAsia="Times New Roman" w:hAnsi="Arial" w:cs="Arial"/>
          <w:b/>
          <w:color w:val="000000"/>
          <w:sz w:val="24"/>
          <w:szCs w:val="24"/>
        </w:rPr>
        <w:tab/>
      </w:r>
      <w:r>
        <w:rPr>
          <w:rFonts w:ascii="Arial" w:eastAsia="Times New Roman" w:hAnsi="Arial" w:cs="Arial"/>
          <w:b/>
          <w:color w:val="000000"/>
          <w:sz w:val="24"/>
          <w:szCs w:val="24"/>
        </w:rPr>
        <w:tab/>
      </w:r>
      <w:r>
        <w:rPr>
          <w:rFonts w:ascii="Arial" w:eastAsia="Times New Roman" w:hAnsi="Arial" w:cs="Arial"/>
          <w:b/>
          <w:color w:val="000000"/>
          <w:sz w:val="24"/>
          <w:szCs w:val="24"/>
        </w:rPr>
        <w:tab/>
      </w:r>
      <w:r>
        <w:rPr>
          <w:rFonts w:ascii="Arial" w:eastAsia="Times New Roman" w:hAnsi="Arial" w:cs="Arial"/>
          <w:b/>
          <w:color w:val="FF0000"/>
          <w:sz w:val="24"/>
          <w:szCs w:val="24"/>
        </w:rPr>
        <w:t>Açılış Seromonisi : 14</w:t>
      </w:r>
      <w:r w:rsidRPr="00AF1F44">
        <w:rPr>
          <w:rFonts w:ascii="Arial" w:eastAsia="Times New Roman" w:hAnsi="Arial" w:cs="Arial"/>
          <w:b/>
          <w:color w:val="FF0000"/>
          <w:sz w:val="24"/>
          <w:szCs w:val="24"/>
        </w:rPr>
        <w:t>:4</w:t>
      </w:r>
      <w:r>
        <w:rPr>
          <w:rFonts w:ascii="Arial" w:eastAsia="Times New Roman" w:hAnsi="Arial" w:cs="Arial"/>
          <w:b/>
          <w:color w:val="FF0000"/>
          <w:sz w:val="24"/>
          <w:szCs w:val="24"/>
        </w:rPr>
        <w:t>5</w:t>
      </w:r>
    </w:p>
    <w:p w:rsidR="00153ABF" w:rsidRPr="00AF1F44" w:rsidRDefault="007B50C5" w:rsidP="007B50C5">
      <w:pPr>
        <w:pBdr>
          <w:top w:val="nil"/>
          <w:left w:val="nil"/>
          <w:bottom w:val="nil"/>
          <w:right w:val="nil"/>
          <w:between w:val="nil"/>
        </w:pBdr>
        <w:spacing w:after="0" w:line="276" w:lineRule="auto"/>
        <w:ind w:left="2832"/>
        <w:rPr>
          <w:rFonts w:ascii="Arial" w:eastAsia="Times New Roman" w:hAnsi="Arial" w:cs="Arial"/>
          <w:b/>
          <w:color w:val="000000"/>
          <w:sz w:val="24"/>
          <w:szCs w:val="24"/>
        </w:rPr>
      </w:pPr>
      <w:r>
        <w:rPr>
          <w:rFonts w:ascii="Arial" w:eastAsia="Times New Roman" w:hAnsi="Arial" w:cs="Arial"/>
          <w:b/>
          <w:color w:val="000000"/>
          <w:sz w:val="24"/>
          <w:szCs w:val="24"/>
        </w:rPr>
        <w:t xml:space="preserve">         </w:t>
      </w:r>
      <w:r w:rsidR="00AD1005">
        <w:rPr>
          <w:rFonts w:ascii="Arial" w:eastAsia="Times New Roman" w:hAnsi="Arial" w:cs="Arial"/>
          <w:b/>
          <w:color w:val="000000"/>
          <w:sz w:val="24"/>
          <w:szCs w:val="24"/>
        </w:rPr>
        <w:tab/>
      </w:r>
      <w:r w:rsidR="00AD1005">
        <w:rPr>
          <w:rFonts w:ascii="Arial" w:eastAsia="Times New Roman" w:hAnsi="Arial" w:cs="Arial"/>
          <w:b/>
          <w:color w:val="000000"/>
          <w:sz w:val="24"/>
          <w:szCs w:val="24"/>
        </w:rPr>
        <w:tab/>
        <w:t xml:space="preserve">         </w:t>
      </w:r>
      <w:r w:rsidR="00E90745" w:rsidRPr="00AF1F44">
        <w:rPr>
          <w:rFonts w:ascii="Arial" w:eastAsia="Times New Roman" w:hAnsi="Arial" w:cs="Arial"/>
          <w:b/>
          <w:color w:val="000000"/>
          <w:sz w:val="24"/>
          <w:szCs w:val="24"/>
        </w:rPr>
        <w:t>AKŞAMI 1</w:t>
      </w:r>
      <w:r w:rsidR="00AD1005">
        <w:rPr>
          <w:rFonts w:ascii="Arial" w:eastAsia="Times New Roman" w:hAnsi="Arial" w:cs="Arial"/>
          <w:b/>
          <w:color w:val="000000"/>
          <w:sz w:val="24"/>
          <w:szCs w:val="24"/>
        </w:rPr>
        <w:t>5</w:t>
      </w:r>
      <w:r>
        <w:rPr>
          <w:rFonts w:ascii="Arial" w:eastAsia="Times New Roman" w:hAnsi="Arial" w:cs="Arial"/>
          <w:b/>
          <w:color w:val="000000"/>
          <w:sz w:val="24"/>
          <w:szCs w:val="24"/>
        </w:rPr>
        <w:t>.00</w:t>
      </w:r>
    </w:p>
    <w:p w:rsidR="00AD1005" w:rsidRDefault="007E5F12" w:rsidP="00AD1005">
      <w:pPr>
        <w:pBdr>
          <w:top w:val="nil"/>
          <w:left w:val="nil"/>
          <w:bottom w:val="nil"/>
          <w:right w:val="nil"/>
          <w:between w:val="nil"/>
        </w:pBdr>
        <w:spacing w:after="0" w:line="276" w:lineRule="auto"/>
        <w:rPr>
          <w:rFonts w:ascii="Arial" w:eastAsia="Times New Roman" w:hAnsi="Arial" w:cs="Arial"/>
          <w:b/>
          <w:color w:val="000000"/>
          <w:sz w:val="24"/>
          <w:szCs w:val="24"/>
        </w:rPr>
      </w:pPr>
      <w:r>
        <w:rPr>
          <w:rFonts w:ascii="Arial" w:eastAsia="Times New Roman" w:hAnsi="Arial" w:cs="Arial"/>
          <w:b/>
          <w:color w:val="000000"/>
          <w:sz w:val="24"/>
          <w:szCs w:val="24"/>
        </w:rPr>
        <w:t xml:space="preserve">        </w:t>
      </w:r>
      <w:r w:rsidR="00AD1005">
        <w:rPr>
          <w:rFonts w:ascii="Arial" w:eastAsia="Times New Roman" w:hAnsi="Arial" w:cs="Arial"/>
          <w:b/>
          <w:color w:val="000000"/>
          <w:sz w:val="24"/>
          <w:szCs w:val="24"/>
        </w:rPr>
        <w:tab/>
      </w:r>
      <w:r w:rsidR="00AD1005">
        <w:rPr>
          <w:rFonts w:ascii="Arial" w:eastAsia="Times New Roman" w:hAnsi="Arial" w:cs="Arial"/>
          <w:b/>
          <w:color w:val="000000"/>
          <w:sz w:val="24"/>
          <w:szCs w:val="24"/>
        </w:rPr>
        <w:tab/>
      </w:r>
      <w:r w:rsidR="00AD1005">
        <w:rPr>
          <w:rFonts w:ascii="Arial" w:eastAsia="Times New Roman" w:hAnsi="Arial" w:cs="Arial"/>
          <w:b/>
          <w:color w:val="000000"/>
          <w:sz w:val="24"/>
          <w:szCs w:val="24"/>
        </w:rPr>
        <w:tab/>
      </w:r>
      <w:r w:rsidR="00AD1005">
        <w:rPr>
          <w:rFonts w:ascii="Arial" w:eastAsia="Times New Roman" w:hAnsi="Arial" w:cs="Arial"/>
          <w:b/>
          <w:color w:val="000000"/>
          <w:sz w:val="24"/>
          <w:szCs w:val="24"/>
        </w:rPr>
        <w:tab/>
        <w:t xml:space="preserve">        </w:t>
      </w:r>
      <w:r>
        <w:rPr>
          <w:rFonts w:ascii="Arial" w:eastAsia="Times New Roman" w:hAnsi="Arial" w:cs="Arial"/>
          <w:b/>
          <w:color w:val="000000"/>
          <w:sz w:val="24"/>
          <w:szCs w:val="24"/>
        </w:rPr>
        <w:t xml:space="preserve"> </w:t>
      </w:r>
      <w:r w:rsidR="00AD1005">
        <w:rPr>
          <w:rFonts w:ascii="Arial" w:eastAsia="Times New Roman" w:hAnsi="Arial" w:cs="Arial"/>
          <w:b/>
          <w:color w:val="000000"/>
          <w:sz w:val="24"/>
          <w:szCs w:val="24"/>
        </w:rPr>
        <w:t>PERŞEMBE SABAH</w:t>
      </w:r>
      <w:r w:rsidR="00AD1005" w:rsidRPr="00AF1F44">
        <w:rPr>
          <w:rFonts w:ascii="Arial" w:eastAsia="Times New Roman" w:hAnsi="Arial" w:cs="Arial"/>
          <w:b/>
          <w:color w:val="000000"/>
          <w:sz w:val="24"/>
          <w:szCs w:val="24"/>
        </w:rPr>
        <w:t xml:space="preserve"> </w:t>
      </w:r>
      <w:r w:rsidR="00AD1005">
        <w:rPr>
          <w:rFonts w:ascii="Arial" w:eastAsia="Times New Roman" w:hAnsi="Arial" w:cs="Arial"/>
          <w:b/>
          <w:color w:val="000000"/>
          <w:sz w:val="24"/>
          <w:szCs w:val="24"/>
        </w:rPr>
        <w:t>10.00</w:t>
      </w:r>
    </w:p>
    <w:p w:rsidR="00E90745" w:rsidRPr="00AF1F44" w:rsidRDefault="00AD1005" w:rsidP="00AD1005">
      <w:pPr>
        <w:pBdr>
          <w:top w:val="nil"/>
          <w:left w:val="nil"/>
          <w:bottom w:val="nil"/>
          <w:right w:val="nil"/>
          <w:between w:val="nil"/>
        </w:pBdr>
        <w:spacing w:after="0" w:line="276" w:lineRule="auto"/>
        <w:ind w:left="2832"/>
        <w:rPr>
          <w:rFonts w:ascii="Arial" w:eastAsia="Times New Roman" w:hAnsi="Arial" w:cs="Arial"/>
          <w:b/>
          <w:color w:val="000000"/>
          <w:sz w:val="24"/>
          <w:szCs w:val="24"/>
        </w:rPr>
      </w:pPr>
      <w:r>
        <w:rPr>
          <w:rFonts w:ascii="Arial" w:eastAsia="Times New Roman" w:hAnsi="Arial" w:cs="Arial"/>
          <w:b/>
          <w:color w:val="000000"/>
          <w:sz w:val="24"/>
          <w:szCs w:val="24"/>
        </w:rPr>
        <w:t xml:space="preserve">         </w:t>
      </w:r>
      <w:r>
        <w:rPr>
          <w:rFonts w:ascii="Arial" w:eastAsia="Times New Roman" w:hAnsi="Arial" w:cs="Arial"/>
          <w:b/>
          <w:color w:val="000000"/>
          <w:sz w:val="24"/>
          <w:szCs w:val="24"/>
        </w:rPr>
        <w:tab/>
      </w:r>
      <w:r>
        <w:rPr>
          <w:rFonts w:ascii="Arial" w:eastAsia="Times New Roman" w:hAnsi="Arial" w:cs="Arial"/>
          <w:b/>
          <w:color w:val="000000"/>
          <w:sz w:val="24"/>
          <w:szCs w:val="24"/>
        </w:rPr>
        <w:tab/>
        <w:t xml:space="preserve">         </w:t>
      </w:r>
      <w:r w:rsidRPr="00AF1F44">
        <w:rPr>
          <w:rFonts w:ascii="Arial" w:eastAsia="Times New Roman" w:hAnsi="Arial" w:cs="Arial"/>
          <w:b/>
          <w:color w:val="000000"/>
          <w:sz w:val="24"/>
          <w:szCs w:val="24"/>
        </w:rPr>
        <w:t>AKŞAMI 1</w:t>
      </w:r>
      <w:r>
        <w:rPr>
          <w:rFonts w:ascii="Arial" w:eastAsia="Times New Roman" w:hAnsi="Arial" w:cs="Arial"/>
          <w:b/>
          <w:color w:val="000000"/>
          <w:sz w:val="24"/>
          <w:szCs w:val="24"/>
        </w:rPr>
        <w:t>5.00</w:t>
      </w:r>
      <w:r w:rsidR="00E90745" w:rsidRPr="00AF1F44">
        <w:rPr>
          <w:rFonts w:ascii="Arial" w:eastAsia="Times New Roman" w:hAnsi="Arial" w:cs="Arial"/>
          <w:b/>
          <w:color w:val="000000"/>
          <w:sz w:val="24"/>
          <w:szCs w:val="24"/>
        </w:rPr>
        <w:t xml:space="preserve"> </w:t>
      </w:r>
    </w:p>
    <w:p w:rsidR="00B72E3E" w:rsidRPr="00AF1F44" w:rsidRDefault="00003B6F" w:rsidP="00AD1005">
      <w:pPr>
        <w:pBdr>
          <w:top w:val="nil"/>
          <w:left w:val="nil"/>
          <w:bottom w:val="nil"/>
          <w:right w:val="nil"/>
          <w:between w:val="nil"/>
        </w:pBdr>
        <w:spacing w:after="0" w:line="276" w:lineRule="auto"/>
        <w:ind w:left="2832"/>
        <w:rPr>
          <w:rFonts w:ascii="Arial" w:eastAsia="Times New Roman" w:hAnsi="Arial" w:cs="Arial"/>
          <w:color w:val="000000"/>
          <w:sz w:val="24"/>
          <w:szCs w:val="24"/>
        </w:rPr>
      </w:pPr>
      <w:r>
        <w:rPr>
          <w:rFonts w:ascii="Arial" w:eastAsia="Times New Roman" w:hAnsi="Arial" w:cs="Arial"/>
          <w:b/>
          <w:color w:val="FF0000"/>
          <w:sz w:val="24"/>
          <w:szCs w:val="24"/>
        </w:rPr>
        <w:t xml:space="preserve">         </w:t>
      </w:r>
    </w:p>
    <w:p w:rsidR="00B72E3E" w:rsidRDefault="00B72E3E" w:rsidP="00C76F93">
      <w:pPr>
        <w:rPr>
          <w:rFonts w:ascii="Arial" w:hAnsi="Arial" w:cs="Arial"/>
          <w:b/>
          <w:bCs/>
          <w:noProof/>
          <w:sz w:val="28"/>
          <w:szCs w:val="28"/>
        </w:rPr>
      </w:pPr>
    </w:p>
    <w:p w:rsidR="00063126" w:rsidRDefault="00326642" w:rsidP="00C76F93">
      <w:pPr>
        <w:rPr>
          <w:rFonts w:ascii="Arial" w:hAnsi="Arial" w:cs="Arial"/>
          <w:b/>
          <w:bCs/>
          <w:noProof/>
          <w:sz w:val="28"/>
          <w:szCs w:val="28"/>
        </w:rPr>
      </w:pPr>
      <w:r w:rsidRPr="00326642">
        <w:rPr>
          <w:rFonts w:ascii="Arial" w:hAnsi="Arial" w:cs="Arial"/>
          <w:b/>
          <w:bCs/>
          <w:noProof/>
          <w:sz w:val="28"/>
          <w:szCs w:val="28"/>
        </w:rPr>
        <w:t>Müsabaka Kategorileri :</w:t>
      </w:r>
      <w:r w:rsidR="00C76F93">
        <w:rPr>
          <w:rFonts w:ascii="Arial" w:hAnsi="Arial" w:cs="Arial"/>
          <w:b/>
          <w:bCs/>
          <w:noProof/>
          <w:sz w:val="28"/>
          <w:szCs w:val="28"/>
        </w:rPr>
        <w:t xml:space="preserve"> </w:t>
      </w:r>
      <w:r w:rsidRPr="00326642">
        <w:rPr>
          <w:rFonts w:ascii="Arial" w:hAnsi="Arial" w:cs="Arial"/>
          <w:b/>
          <w:bCs/>
          <w:noProof/>
          <w:sz w:val="28"/>
          <w:szCs w:val="28"/>
        </w:rPr>
        <w:t xml:space="preserve"> </w:t>
      </w:r>
      <w:r w:rsidR="00C5780E" w:rsidRPr="00C5780E">
        <w:rPr>
          <w:rFonts w:ascii="Arial" w:hAnsi="Arial" w:cs="Arial"/>
          <w:b/>
          <w:bCs/>
          <w:noProof/>
          <w:sz w:val="28"/>
          <w:szCs w:val="28"/>
        </w:rPr>
        <w:t>01.09.2007</w:t>
      </w:r>
      <w:r w:rsidR="00C5780E">
        <w:rPr>
          <w:rFonts w:ascii="Arial" w:hAnsi="Arial" w:cs="Arial"/>
          <w:b/>
          <w:bCs/>
          <w:noProof/>
          <w:sz w:val="28"/>
          <w:szCs w:val="28"/>
        </w:rPr>
        <w:t xml:space="preserve"> – </w:t>
      </w:r>
      <w:r w:rsidR="00C5780E" w:rsidRPr="00C5780E">
        <w:rPr>
          <w:rFonts w:ascii="Arial" w:hAnsi="Arial" w:cs="Arial"/>
          <w:b/>
          <w:bCs/>
          <w:noProof/>
          <w:sz w:val="28"/>
          <w:szCs w:val="28"/>
        </w:rPr>
        <w:t>2008</w:t>
      </w:r>
      <w:r w:rsidR="00C5780E">
        <w:rPr>
          <w:rFonts w:ascii="Arial" w:hAnsi="Arial" w:cs="Arial"/>
          <w:b/>
          <w:bCs/>
          <w:noProof/>
          <w:sz w:val="28"/>
          <w:szCs w:val="28"/>
        </w:rPr>
        <w:t xml:space="preserve"> – </w:t>
      </w:r>
      <w:r w:rsidR="00C5780E" w:rsidRPr="00C5780E">
        <w:rPr>
          <w:rFonts w:ascii="Arial" w:hAnsi="Arial" w:cs="Arial"/>
          <w:b/>
          <w:bCs/>
          <w:noProof/>
          <w:sz w:val="28"/>
          <w:szCs w:val="28"/>
        </w:rPr>
        <w:t>2009</w:t>
      </w:r>
      <w:r w:rsidR="00C5780E">
        <w:rPr>
          <w:rFonts w:ascii="Arial" w:hAnsi="Arial" w:cs="Arial"/>
          <w:b/>
          <w:bCs/>
          <w:noProof/>
          <w:sz w:val="28"/>
          <w:szCs w:val="28"/>
        </w:rPr>
        <w:t xml:space="preserve"> – </w:t>
      </w:r>
      <w:r w:rsidR="00C5780E" w:rsidRPr="00C5780E">
        <w:rPr>
          <w:rFonts w:ascii="Arial" w:hAnsi="Arial" w:cs="Arial"/>
          <w:b/>
          <w:bCs/>
          <w:noProof/>
          <w:sz w:val="28"/>
          <w:szCs w:val="28"/>
        </w:rPr>
        <w:t>2010</w:t>
      </w:r>
      <w:r w:rsidR="00C5780E">
        <w:rPr>
          <w:rFonts w:ascii="Arial" w:hAnsi="Arial" w:cs="Arial"/>
          <w:b/>
          <w:bCs/>
          <w:noProof/>
          <w:sz w:val="28"/>
          <w:szCs w:val="28"/>
        </w:rPr>
        <w:t xml:space="preserve"> – </w:t>
      </w:r>
      <w:r w:rsidR="00C5780E" w:rsidRPr="00C5780E">
        <w:rPr>
          <w:rFonts w:ascii="Arial" w:hAnsi="Arial" w:cs="Arial"/>
          <w:b/>
          <w:bCs/>
          <w:noProof/>
          <w:sz w:val="28"/>
          <w:szCs w:val="28"/>
        </w:rPr>
        <w:t>2011</w:t>
      </w:r>
    </w:p>
    <w:p w:rsidR="007B50C5" w:rsidRDefault="007B50C5" w:rsidP="00C76F93">
      <w:pPr>
        <w:rPr>
          <w:rFonts w:ascii="Arial" w:hAnsi="Arial" w:cs="Arial"/>
          <w:b/>
          <w:bCs/>
          <w:noProof/>
          <w:sz w:val="28"/>
          <w:szCs w:val="28"/>
        </w:rPr>
      </w:pPr>
      <w:r>
        <w:rPr>
          <w:rFonts w:ascii="Arial" w:hAnsi="Arial" w:cs="Arial"/>
          <w:b/>
          <w:bCs/>
          <w:noProof/>
          <w:sz w:val="28"/>
          <w:szCs w:val="28"/>
        </w:rPr>
        <w:tab/>
      </w:r>
      <w:r>
        <w:rPr>
          <w:rFonts w:ascii="Arial" w:hAnsi="Arial" w:cs="Arial"/>
          <w:b/>
          <w:bCs/>
          <w:noProof/>
          <w:sz w:val="28"/>
          <w:szCs w:val="28"/>
        </w:rPr>
        <w:tab/>
      </w:r>
      <w:r>
        <w:rPr>
          <w:rFonts w:ascii="Arial" w:hAnsi="Arial" w:cs="Arial"/>
          <w:b/>
          <w:bCs/>
          <w:noProof/>
          <w:sz w:val="28"/>
          <w:szCs w:val="28"/>
        </w:rPr>
        <w:tab/>
      </w:r>
      <w:r>
        <w:rPr>
          <w:rFonts w:ascii="Arial" w:hAnsi="Arial" w:cs="Arial"/>
          <w:b/>
          <w:bCs/>
          <w:noProof/>
          <w:sz w:val="28"/>
          <w:szCs w:val="28"/>
        </w:rPr>
        <w:tab/>
      </w:r>
      <w:r>
        <w:rPr>
          <w:rFonts w:ascii="Arial" w:hAnsi="Arial" w:cs="Arial"/>
          <w:b/>
          <w:bCs/>
          <w:noProof/>
          <w:sz w:val="28"/>
          <w:szCs w:val="28"/>
        </w:rPr>
        <w:tab/>
      </w:r>
    </w:p>
    <w:p w:rsidR="00326642" w:rsidRDefault="005107B6" w:rsidP="005107B6">
      <w:pPr>
        <w:ind w:left="2832"/>
        <w:jc w:val="both"/>
        <w:rPr>
          <w:rFonts w:ascii="Arial" w:hAnsi="Arial" w:cs="Arial"/>
          <w:noProof/>
          <w:sz w:val="28"/>
          <w:szCs w:val="28"/>
        </w:rPr>
      </w:pPr>
      <w:r>
        <w:rPr>
          <w:rFonts w:ascii="Arial" w:hAnsi="Arial" w:cs="Arial"/>
          <w:b/>
          <w:bCs/>
          <w:noProof/>
          <w:sz w:val="28"/>
          <w:szCs w:val="28"/>
        </w:rPr>
        <w:t xml:space="preserve">       </w:t>
      </w:r>
    </w:p>
    <w:p w:rsidR="00CA28BB" w:rsidRDefault="00CA28BB" w:rsidP="00326642">
      <w:pPr>
        <w:rPr>
          <w:rFonts w:ascii="Arial" w:hAnsi="Arial" w:cs="Arial"/>
          <w:noProof/>
          <w:sz w:val="28"/>
          <w:szCs w:val="28"/>
        </w:rPr>
      </w:pPr>
    </w:p>
    <w:p w:rsidR="00DF6FC0" w:rsidRDefault="00DF6FC0" w:rsidP="004758BF">
      <w:pPr>
        <w:spacing w:line="360" w:lineRule="auto"/>
        <w:jc w:val="both"/>
        <w:rPr>
          <w:rFonts w:ascii="Arial" w:hAnsi="Arial" w:cs="Arial"/>
          <w:noProof/>
          <w:sz w:val="28"/>
          <w:szCs w:val="28"/>
        </w:rPr>
      </w:pPr>
      <w:r>
        <w:rPr>
          <w:rFonts w:ascii="Arial" w:hAnsi="Arial" w:cs="Arial"/>
          <w:noProof/>
          <w:sz w:val="28"/>
          <w:szCs w:val="28"/>
        </w:rPr>
        <w:t xml:space="preserve">    Liste bildirimleri </w:t>
      </w:r>
      <w:r w:rsidRPr="00DF6FC0">
        <w:rPr>
          <w:rFonts w:ascii="Arial" w:hAnsi="Arial" w:cs="Arial"/>
          <w:b/>
          <w:bCs/>
          <w:i/>
          <w:iCs/>
          <w:noProof/>
          <w:sz w:val="28"/>
          <w:szCs w:val="28"/>
        </w:rPr>
        <w:t>portal.tyf.gov.tr</w:t>
      </w:r>
      <w:r>
        <w:rPr>
          <w:rFonts w:ascii="Arial" w:hAnsi="Arial" w:cs="Arial"/>
          <w:noProof/>
          <w:sz w:val="28"/>
          <w:szCs w:val="28"/>
        </w:rPr>
        <w:t xml:space="preserve"> adresinden</w:t>
      </w:r>
      <w:r w:rsidR="002D24A3">
        <w:rPr>
          <w:rFonts w:ascii="Arial" w:hAnsi="Arial" w:cs="Arial"/>
          <w:noProof/>
          <w:sz w:val="28"/>
          <w:szCs w:val="28"/>
        </w:rPr>
        <w:t xml:space="preserve"> </w:t>
      </w:r>
      <w:r w:rsidR="00063126">
        <w:rPr>
          <w:rFonts w:ascii="Arial" w:hAnsi="Arial" w:cs="Arial"/>
          <w:noProof/>
          <w:sz w:val="28"/>
          <w:szCs w:val="28"/>
        </w:rPr>
        <w:t xml:space="preserve">kulüplere </w:t>
      </w:r>
      <w:r>
        <w:rPr>
          <w:rFonts w:ascii="Arial" w:hAnsi="Arial" w:cs="Arial"/>
          <w:noProof/>
          <w:sz w:val="28"/>
          <w:szCs w:val="28"/>
        </w:rPr>
        <w:t>tanımlı kullanıcı adı ve şifreleri ile giriş yapılarak başvurular tamamlanacaktır.</w:t>
      </w:r>
    </w:p>
    <w:p w:rsidR="005107B6" w:rsidRDefault="005107B6" w:rsidP="005C6336">
      <w:pPr>
        <w:rPr>
          <w:rFonts w:ascii="Arial" w:hAnsi="Arial" w:cs="Arial"/>
          <w:noProof/>
        </w:rPr>
      </w:pPr>
    </w:p>
    <w:p w:rsidR="00C5780E" w:rsidRDefault="00C5780E" w:rsidP="005C6336">
      <w:pPr>
        <w:rPr>
          <w:rFonts w:ascii="Arial" w:hAnsi="Arial" w:cs="Arial"/>
          <w:noProof/>
        </w:rPr>
      </w:pPr>
    </w:p>
    <w:p w:rsidR="00C5780E" w:rsidRPr="005C6336" w:rsidRDefault="00C5780E" w:rsidP="005C6336">
      <w:pPr>
        <w:rPr>
          <w:rFonts w:ascii="Arial" w:hAnsi="Arial" w:cs="Arial"/>
          <w:noProof/>
        </w:rPr>
      </w:pPr>
    </w:p>
    <w:p w:rsidR="005C6336" w:rsidRPr="00412AD3" w:rsidRDefault="004F47F6" w:rsidP="00F946CD">
      <w:pPr>
        <w:tabs>
          <w:tab w:val="left" w:pos="6255"/>
          <w:tab w:val="left" w:pos="7545"/>
        </w:tabs>
        <w:jc w:val="center"/>
        <w:rPr>
          <w:rFonts w:ascii="Arial" w:hAnsi="Arial" w:cs="Arial"/>
          <w:b/>
          <w:bCs/>
          <w:sz w:val="36"/>
          <w:szCs w:val="36"/>
        </w:rPr>
      </w:pPr>
      <w:bookmarkStart w:id="0" w:name="_Hlk143699012"/>
      <w:r w:rsidRPr="00412AD3">
        <w:rPr>
          <w:rFonts w:ascii="Arial" w:hAnsi="Arial" w:cs="Arial"/>
          <w:b/>
          <w:bCs/>
          <w:sz w:val="36"/>
          <w:szCs w:val="36"/>
        </w:rPr>
        <w:lastRenderedPageBreak/>
        <w:t>MÜSABAKA KATILIM KURALLARI</w:t>
      </w:r>
    </w:p>
    <w:p w:rsidR="00F946CD" w:rsidRPr="00F946CD" w:rsidRDefault="00063126" w:rsidP="00F946CD">
      <w:pPr>
        <w:numPr>
          <w:ilvl w:val="0"/>
          <w:numId w:val="9"/>
        </w:numPr>
        <w:pBdr>
          <w:top w:val="nil"/>
          <w:left w:val="nil"/>
          <w:bottom w:val="nil"/>
          <w:right w:val="nil"/>
          <w:between w:val="nil"/>
        </w:pBdr>
        <w:spacing w:after="55" w:line="240" w:lineRule="auto"/>
        <w:jc w:val="both"/>
        <w:rPr>
          <w:color w:val="000000"/>
          <w:sz w:val="28"/>
          <w:szCs w:val="28"/>
        </w:rPr>
      </w:pPr>
      <w:bookmarkStart w:id="1" w:name="_Hlk159503632"/>
      <w:bookmarkEnd w:id="0"/>
      <w:r>
        <w:rPr>
          <w:color w:val="000000"/>
          <w:sz w:val="28"/>
          <w:szCs w:val="28"/>
        </w:rPr>
        <w:t xml:space="preserve">Portal dışı yarış ve derece girişi yapılmayacaktır.  </w:t>
      </w:r>
    </w:p>
    <w:p w:rsidR="00063126" w:rsidRDefault="003E0B10" w:rsidP="00F946CD">
      <w:pPr>
        <w:numPr>
          <w:ilvl w:val="0"/>
          <w:numId w:val="9"/>
        </w:numPr>
        <w:pBdr>
          <w:top w:val="nil"/>
          <w:left w:val="nil"/>
          <w:bottom w:val="nil"/>
          <w:right w:val="nil"/>
          <w:between w:val="nil"/>
        </w:pBdr>
        <w:spacing w:after="55" w:line="240" w:lineRule="auto"/>
        <w:jc w:val="both"/>
        <w:rPr>
          <w:color w:val="000000"/>
          <w:sz w:val="28"/>
          <w:szCs w:val="28"/>
        </w:rPr>
      </w:pPr>
      <w:r w:rsidRPr="003E0B10">
        <w:rPr>
          <w:color w:val="000000"/>
          <w:sz w:val="28"/>
          <w:szCs w:val="28"/>
        </w:rPr>
        <w:t>İlgili kategoride mahalli yarışmaların yapılabilmesi için en az 2 okulun başvurusu gerekmektedir.</w:t>
      </w:r>
    </w:p>
    <w:p w:rsidR="003E0B10" w:rsidRDefault="003E0B10" w:rsidP="00F946CD">
      <w:pPr>
        <w:numPr>
          <w:ilvl w:val="0"/>
          <w:numId w:val="9"/>
        </w:numPr>
        <w:pBdr>
          <w:top w:val="nil"/>
          <w:left w:val="nil"/>
          <w:bottom w:val="nil"/>
          <w:right w:val="nil"/>
          <w:between w:val="nil"/>
        </w:pBdr>
        <w:spacing w:after="55" w:line="240" w:lineRule="auto"/>
        <w:jc w:val="both"/>
        <w:rPr>
          <w:color w:val="000000"/>
          <w:sz w:val="28"/>
          <w:szCs w:val="28"/>
        </w:rPr>
      </w:pPr>
      <w:r w:rsidRPr="003E0B10">
        <w:rPr>
          <w:color w:val="000000"/>
          <w:sz w:val="28"/>
          <w:szCs w:val="28"/>
        </w:rPr>
        <w:t>Yarışmalara katılacak olan okul takımları</w:t>
      </w:r>
      <w:r>
        <w:rPr>
          <w:color w:val="000000"/>
          <w:sz w:val="28"/>
          <w:szCs w:val="28"/>
        </w:rPr>
        <w:t xml:space="preserve">; </w:t>
      </w:r>
      <w:r w:rsidRPr="003E0B10">
        <w:rPr>
          <w:color w:val="000000"/>
          <w:sz w:val="28"/>
          <w:szCs w:val="28"/>
        </w:rPr>
        <w:t>Gençler kategorisi; en az 4 (dört) en fazla 8 (sekiz) öğrenci sporcudan oluşacaktır.</w:t>
      </w:r>
    </w:p>
    <w:p w:rsidR="003E0B10" w:rsidRDefault="003E0B10" w:rsidP="00F946CD">
      <w:pPr>
        <w:numPr>
          <w:ilvl w:val="0"/>
          <w:numId w:val="9"/>
        </w:numPr>
        <w:pBdr>
          <w:top w:val="nil"/>
          <w:left w:val="nil"/>
          <w:bottom w:val="nil"/>
          <w:right w:val="nil"/>
          <w:between w:val="nil"/>
        </w:pBdr>
        <w:spacing w:after="55" w:line="240" w:lineRule="auto"/>
        <w:jc w:val="both"/>
        <w:rPr>
          <w:color w:val="000000"/>
          <w:sz w:val="28"/>
          <w:szCs w:val="28"/>
        </w:rPr>
      </w:pPr>
      <w:r w:rsidRPr="003E0B10">
        <w:rPr>
          <w:color w:val="000000"/>
          <w:sz w:val="28"/>
          <w:szCs w:val="28"/>
        </w:rPr>
        <w:t xml:space="preserve">Yıldızlar kategorisinde yer alan 2012 doğumlu öğrenciler, Lise kademesinde öğrenim görmeleri kaydıyla </w:t>
      </w:r>
      <w:r w:rsidRPr="003E0B10">
        <w:rPr>
          <w:color w:val="000000"/>
          <w:sz w:val="28"/>
          <w:szCs w:val="28"/>
          <w:u w:val="single"/>
        </w:rPr>
        <w:t>Gençler kategorisine terfi ettirilebilir.</w:t>
      </w:r>
      <w:r w:rsidRPr="003E0B10">
        <w:rPr>
          <w:color w:val="000000"/>
          <w:sz w:val="28"/>
          <w:szCs w:val="28"/>
        </w:rPr>
        <w:t xml:space="preserve">  </w:t>
      </w:r>
    </w:p>
    <w:p w:rsidR="003E0B10" w:rsidRDefault="003E0B10" w:rsidP="00F946CD">
      <w:pPr>
        <w:numPr>
          <w:ilvl w:val="0"/>
          <w:numId w:val="9"/>
        </w:numPr>
        <w:pBdr>
          <w:top w:val="nil"/>
          <w:left w:val="nil"/>
          <w:bottom w:val="nil"/>
          <w:right w:val="nil"/>
          <w:between w:val="nil"/>
        </w:pBdr>
        <w:spacing w:after="55" w:line="240" w:lineRule="auto"/>
        <w:jc w:val="both"/>
        <w:rPr>
          <w:color w:val="000000"/>
          <w:sz w:val="28"/>
          <w:szCs w:val="28"/>
        </w:rPr>
      </w:pPr>
      <w:r w:rsidRPr="003E0B10">
        <w:rPr>
          <w:color w:val="000000"/>
          <w:sz w:val="28"/>
          <w:szCs w:val="28"/>
        </w:rPr>
        <w:t>Yarışma alanına, Gençlik ve Spor Bakanlığı Spor Faaliyetleri Seyahat Yönergesine uygun hazırlanmış Mülki Amir Onayı ve Kafile Listesinde yer alan öğrenci sporcu, idareci ve çalıştırıcıdan başkasının girmesine izin verilmeyecektir.</w:t>
      </w:r>
    </w:p>
    <w:p w:rsidR="003E0B10" w:rsidRDefault="003E0B10" w:rsidP="00F946CD">
      <w:pPr>
        <w:numPr>
          <w:ilvl w:val="0"/>
          <w:numId w:val="9"/>
        </w:numPr>
        <w:pBdr>
          <w:top w:val="nil"/>
          <w:left w:val="nil"/>
          <w:bottom w:val="nil"/>
          <w:right w:val="nil"/>
          <w:between w:val="nil"/>
        </w:pBdr>
        <w:spacing w:after="55" w:line="240" w:lineRule="auto"/>
        <w:jc w:val="both"/>
        <w:rPr>
          <w:color w:val="000000"/>
          <w:sz w:val="28"/>
          <w:szCs w:val="28"/>
        </w:rPr>
      </w:pPr>
      <w:r w:rsidRPr="003E0B10">
        <w:rPr>
          <w:color w:val="000000"/>
          <w:sz w:val="28"/>
          <w:szCs w:val="28"/>
        </w:rPr>
        <w:t>Çalıştırıcı ve idarecilerin; Mahalli, Grup ve Türkiye Birinciliği yarışmalarına ‘‘Spor Bilgi Sistemi’’ üzerinden çıkarılmış “Saha Giriş Kartı” ile katılmaları zorunludur.</w:t>
      </w:r>
    </w:p>
    <w:p w:rsidR="00AD1005" w:rsidRPr="00C5780E" w:rsidRDefault="00AD1005" w:rsidP="00F946CD">
      <w:pPr>
        <w:numPr>
          <w:ilvl w:val="0"/>
          <w:numId w:val="9"/>
        </w:numPr>
        <w:pBdr>
          <w:top w:val="nil"/>
          <w:left w:val="nil"/>
          <w:bottom w:val="nil"/>
          <w:right w:val="nil"/>
          <w:between w:val="nil"/>
        </w:pBdr>
        <w:spacing w:after="55" w:line="240" w:lineRule="auto"/>
        <w:jc w:val="both"/>
        <w:rPr>
          <w:color w:val="000000"/>
          <w:sz w:val="28"/>
          <w:szCs w:val="28"/>
        </w:rPr>
      </w:pPr>
      <w:r w:rsidRPr="00AD1005">
        <w:rPr>
          <w:color w:val="000000"/>
          <w:sz w:val="28"/>
          <w:szCs w:val="28"/>
        </w:rPr>
        <w:t>Gençler kategorisinde her öğrenci sporcu yarışmalar boyunca seans veya güne bakılmaksızın en az 2 (iki) yarışmaya girmek zorunda olup en fazla 4 (dört) yarışmaya katılabilir.(Bayrak yarışları hariç)</w:t>
      </w:r>
    </w:p>
    <w:p w:rsidR="00696CB6" w:rsidRPr="00696CB6" w:rsidRDefault="00063126" w:rsidP="00696CB6">
      <w:pPr>
        <w:numPr>
          <w:ilvl w:val="0"/>
          <w:numId w:val="9"/>
        </w:numPr>
        <w:pBdr>
          <w:top w:val="nil"/>
          <w:left w:val="nil"/>
          <w:bottom w:val="nil"/>
          <w:right w:val="nil"/>
          <w:between w:val="nil"/>
        </w:pBdr>
        <w:spacing w:after="55" w:line="240" w:lineRule="auto"/>
        <w:jc w:val="both"/>
        <w:rPr>
          <w:color w:val="FF0000"/>
          <w:sz w:val="28"/>
          <w:szCs w:val="28"/>
          <w:u w:val="single"/>
        </w:rPr>
      </w:pPr>
      <w:r>
        <w:rPr>
          <w:b/>
          <w:color w:val="FF0000"/>
          <w:sz w:val="28"/>
          <w:szCs w:val="28"/>
          <w:u w:val="single"/>
        </w:rPr>
        <w:t>İtiraz olması durumunda itirazlar y</w:t>
      </w:r>
      <w:r w:rsidR="003E0B10">
        <w:rPr>
          <w:b/>
          <w:color w:val="FF0000"/>
          <w:sz w:val="28"/>
          <w:szCs w:val="28"/>
          <w:u w:val="single"/>
        </w:rPr>
        <w:t>azılı olarak yapılacak olup 1500</w:t>
      </w:r>
      <w:r>
        <w:rPr>
          <w:b/>
          <w:color w:val="FF0000"/>
          <w:sz w:val="28"/>
          <w:szCs w:val="28"/>
          <w:u w:val="single"/>
        </w:rPr>
        <w:t xml:space="preserve"> TL itiraz bedeli ödenecektir.</w:t>
      </w:r>
    </w:p>
    <w:p w:rsidR="00696CB6" w:rsidRPr="007B50C5" w:rsidRDefault="00696CB6" w:rsidP="00696CB6">
      <w:pPr>
        <w:numPr>
          <w:ilvl w:val="0"/>
          <w:numId w:val="9"/>
        </w:numPr>
        <w:pBdr>
          <w:top w:val="nil"/>
          <w:left w:val="nil"/>
          <w:bottom w:val="nil"/>
          <w:right w:val="nil"/>
          <w:between w:val="nil"/>
        </w:pBdr>
        <w:spacing w:after="55" w:line="240" w:lineRule="auto"/>
        <w:jc w:val="both"/>
        <w:rPr>
          <w:color w:val="FF0000"/>
          <w:sz w:val="28"/>
          <w:szCs w:val="28"/>
          <w:u w:val="single"/>
        </w:rPr>
      </w:pPr>
      <w:r>
        <w:rPr>
          <w:sz w:val="28"/>
          <w:szCs w:val="28"/>
        </w:rPr>
        <w:t>Isınmalar esnasında</w:t>
      </w:r>
      <w:r w:rsidR="007B50C5">
        <w:rPr>
          <w:sz w:val="28"/>
          <w:szCs w:val="28"/>
        </w:rPr>
        <w:t xml:space="preserve"> havuza girişler, oturarak ya da merdiven aracılığı ile sağlanacaktır.</w:t>
      </w:r>
    </w:p>
    <w:p w:rsidR="007B50C5" w:rsidRPr="00696CB6" w:rsidRDefault="007B50C5" w:rsidP="00696CB6">
      <w:pPr>
        <w:numPr>
          <w:ilvl w:val="0"/>
          <w:numId w:val="9"/>
        </w:numPr>
        <w:pBdr>
          <w:top w:val="nil"/>
          <w:left w:val="nil"/>
          <w:bottom w:val="nil"/>
          <w:right w:val="nil"/>
          <w:between w:val="nil"/>
        </w:pBdr>
        <w:spacing w:after="55" w:line="240" w:lineRule="auto"/>
        <w:jc w:val="both"/>
        <w:rPr>
          <w:color w:val="FF0000"/>
          <w:sz w:val="28"/>
          <w:szCs w:val="28"/>
          <w:u w:val="single"/>
        </w:rPr>
      </w:pPr>
      <w:r>
        <w:rPr>
          <w:sz w:val="28"/>
          <w:szCs w:val="28"/>
        </w:rPr>
        <w:t>Müsabaka havuzu ilgili seans başlangıcından 15dk. Önce boşaltılacaktır.</w:t>
      </w:r>
    </w:p>
    <w:p w:rsidR="00B17817" w:rsidRDefault="00B17817" w:rsidP="007709EC">
      <w:pPr>
        <w:pStyle w:val="Normal1"/>
        <w:numPr>
          <w:ilvl w:val="0"/>
          <w:numId w:val="9"/>
        </w:numPr>
        <w:spacing w:after="0" w:line="276" w:lineRule="auto"/>
        <w:jc w:val="both"/>
        <w:rPr>
          <w:color w:val="000000"/>
          <w:sz w:val="28"/>
          <w:szCs w:val="24"/>
        </w:rPr>
      </w:pPr>
      <w:r w:rsidRPr="00B17817">
        <w:rPr>
          <w:color w:val="000000"/>
          <w:sz w:val="28"/>
          <w:szCs w:val="24"/>
        </w:rPr>
        <w:t>10 kulvarlı müsabaka havuzlarında 0. ve 9. kulvarlar çıkış ve dönüş, 1. ve 8. kulvarlar tempo kulvarı olarak kullanılacaktır. Isınma saatinin bitiminden 15 dk. önce ek olarak 8. kulvar çıkış ve dönüş kulvarlarına ilave olarak kullanılacaktır. Diğer kulvarlar ısınma kulvarı olup suya girişler oturarak gerçekleştirilecektir.</w:t>
      </w:r>
    </w:p>
    <w:p w:rsidR="007709EC" w:rsidRDefault="00AD1005" w:rsidP="007709EC">
      <w:pPr>
        <w:pStyle w:val="Normal1"/>
        <w:numPr>
          <w:ilvl w:val="0"/>
          <w:numId w:val="9"/>
        </w:numPr>
        <w:spacing w:after="0" w:line="276" w:lineRule="auto"/>
        <w:jc w:val="both"/>
        <w:rPr>
          <w:color w:val="000000"/>
          <w:sz w:val="28"/>
          <w:szCs w:val="24"/>
        </w:rPr>
      </w:pPr>
      <w:r>
        <w:rPr>
          <w:color w:val="000000"/>
          <w:sz w:val="28"/>
          <w:szCs w:val="24"/>
        </w:rPr>
        <w:t xml:space="preserve"> 13</w:t>
      </w:r>
      <w:r w:rsidR="007B50C5">
        <w:rPr>
          <w:color w:val="000000"/>
          <w:sz w:val="28"/>
          <w:szCs w:val="24"/>
        </w:rPr>
        <w:t>. Maddedeki hususlar en az 4</w:t>
      </w:r>
      <w:r w:rsidR="007709EC" w:rsidRPr="007709EC">
        <w:rPr>
          <w:color w:val="000000"/>
          <w:sz w:val="28"/>
          <w:szCs w:val="24"/>
        </w:rPr>
        <w:t xml:space="preserve"> hakem tarafından denetlenecektir. </w:t>
      </w:r>
    </w:p>
    <w:p w:rsidR="00B17817" w:rsidRDefault="00B17817" w:rsidP="007709EC">
      <w:pPr>
        <w:pStyle w:val="Normal1"/>
        <w:numPr>
          <w:ilvl w:val="0"/>
          <w:numId w:val="9"/>
        </w:numPr>
        <w:spacing w:after="0" w:line="276" w:lineRule="auto"/>
        <w:jc w:val="both"/>
        <w:rPr>
          <w:color w:val="000000"/>
          <w:sz w:val="28"/>
          <w:szCs w:val="24"/>
        </w:rPr>
      </w:pPr>
      <w:r w:rsidRPr="00B17817">
        <w:rPr>
          <w:color w:val="000000"/>
          <w:sz w:val="28"/>
          <w:szCs w:val="24"/>
        </w:rPr>
        <w:t>“Müsabaka havuzunda sırt çıkış, çıkış, ve tempo kulvarı mevcut olacaktır. Tempo kulvarları ısınma bitimine 30dk kala açılacak olup bu kulvarlarda ısınma yapılmasına görev hakemler tarafından izin verilmeyecektir.</w:t>
      </w:r>
    </w:p>
    <w:p w:rsidR="00063126" w:rsidRDefault="00063126" w:rsidP="00F946CD">
      <w:pPr>
        <w:numPr>
          <w:ilvl w:val="0"/>
          <w:numId w:val="9"/>
        </w:numPr>
        <w:pBdr>
          <w:top w:val="nil"/>
          <w:left w:val="nil"/>
          <w:bottom w:val="nil"/>
          <w:right w:val="nil"/>
          <w:between w:val="nil"/>
        </w:pBdr>
        <w:spacing w:after="55" w:line="240" w:lineRule="auto"/>
        <w:jc w:val="both"/>
        <w:rPr>
          <w:color w:val="000000"/>
          <w:sz w:val="28"/>
          <w:szCs w:val="28"/>
        </w:rPr>
      </w:pPr>
      <w:r>
        <w:rPr>
          <w:color w:val="000000"/>
          <w:sz w:val="28"/>
          <w:szCs w:val="28"/>
        </w:rPr>
        <w:t>Seriler hızlı seriden yavaş seriye doğru ve tüm yaş grupları kendi yaşlarıyla yüzecektir</w:t>
      </w:r>
    </w:p>
    <w:p w:rsidR="00063126" w:rsidRDefault="00063126" w:rsidP="00F946CD">
      <w:pPr>
        <w:numPr>
          <w:ilvl w:val="0"/>
          <w:numId w:val="9"/>
        </w:numPr>
        <w:pBdr>
          <w:top w:val="nil"/>
          <w:left w:val="nil"/>
          <w:bottom w:val="nil"/>
          <w:right w:val="nil"/>
          <w:between w:val="nil"/>
        </w:pBdr>
        <w:spacing w:after="55" w:line="240" w:lineRule="auto"/>
        <w:jc w:val="both"/>
        <w:rPr>
          <w:color w:val="000000"/>
          <w:sz w:val="28"/>
          <w:szCs w:val="28"/>
        </w:rPr>
      </w:pPr>
      <w:r>
        <w:rPr>
          <w:color w:val="000000"/>
          <w:sz w:val="28"/>
          <w:szCs w:val="28"/>
        </w:rPr>
        <w:t xml:space="preserve">Yarışmalarda ödüllendirme </w:t>
      </w:r>
      <w:r w:rsidR="003E0B10">
        <w:rPr>
          <w:color w:val="000000"/>
          <w:sz w:val="28"/>
          <w:szCs w:val="28"/>
        </w:rPr>
        <w:t>yapılacaktır</w:t>
      </w:r>
      <w:r w:rsidR="00E90745">
        <w:rPr>
          <w:color w:val="000000"/>
          <w:sz w:val="28"/>
          <w:szCs w:val="28"/>
        </w:rPr>
        <w:t>.</w:t>
      </w:r>
      <w:r>
        <w:rPr>
          <w:color w:val="000000"/>
          <w:sz w:val="28"/>
          <w:szCs w:val="28"/>
        </w:rPr>
        <w:t xml:space="preserve"> </w:t>
      </w:r>
    </w:p>
    <w:p w:rsidR="00063126" w:rsidRDefault="00B72E3E" w:rsidP="00F946CD">
      <w:pPr>
        <w:numPr>
          <w:ilvl w:val="0"/>
          <w:numId w:val="9"/>
        </w:numPr>
        <w:pBdr>
          <w:top w:val="nil"/>
          <w:left w:val="nil"/>
          <w:bottom w:val="nil"/>
          <w:right w:val="nil"/>
          <w:between w:val="nil"/>
        </w:pBdr>
        <w:spacing w:after="55" w:line="240" w:lineRule="auto"/>
        <w:jc w:val="both"/>
        <w:rPr>
          <w:color w:val="000000"/>
          <w:sz w:val="28"/>
          <w:szCs w:val="28"/>
        </w:rPr>
      </w:pPr>
      <w:r>
        <w:rPr>
          <w:color w:val="000000"/>
          <w:sz w:val="28"/>
          <w:szCs w:val="28"/>
        </w:rPr>
        <w:t>Açıl</w:t>
      </w:r>
      <w:r w:rsidR="003E0B10">
        <w:rPr>
          <w:color w:val="000000"/>
          <w:sz w:val="28"/>
          <w:szCs w:val="28"/>
        </w:rPr>
        <w:t>ış seremonisi 1</w:t>
      </w:r>
      <w:r w:rsidR="00063126">
        <w:rPr>
          <w:color w:val="000000"/>
          <w:sz w:val="28"/>
          <w:szCs w:val="28"/>
        </w:rPr>
        <w:t xml:space="preserve">. </w:t>
      </w:r>
      <w:r w:rsidR="00585295">
        <w:rPr>
          <w:color w:val="000000"/>
          <w:sz w:val="28"/>
          <w:szCs w:val="28"/>
        </w:rPr>
        <w:t>G</w:t>
      </w:r>
      <w:r w:rsidR="00063126">
        <w:rPr>
          <w:color w:val="000000"/>
          <w:sz w:val="28"/>
          <w:szCs w:val="28"/>
        </w:rPr>
        <w:t xml:space="preserve">ün akşam seansı öncesinde yapılacaktır. </w:t>
      </w:r>
    </w:p>
    <w:p w:rsidR="00063126" w:rsidRDefault="00063126" w:rsidP="00F946CD">
      <w:pPr>
        <w:numPr>
          <w:ilvl w:val="0"/>
          <w:numId w:val="9"/>
        </w:numPr>
        <w:pBdr>
          <w:top w:val="nil"/>
          <w:left w:val="nil"/>
          <w:bottom w:val="nil"/>
          <w:right w:val="nil"/>
          <w:between w:val="nil"/>
        </w:pBdr>
        <w:spacing w:after="55" w:line="240" w:lineRule="auto"/>
        <w:jc w:val="both"/>
        <w:rPr>
          <w:color w:val="000000"/>
          <w:sz w:val="28"/>
          <w:szCs w:val="28"/>
        </w:rPr>
      </w:pPr>
      <w:r>
        <w:rPr>
          <w:color w:val="000000"/>
          <w:sz w:val="28"/>
          <w:szCs w:val="28"/>
        </w:rPr>
        <w:t xml:space="preserve">Tesise girişler ilgili seans başlangıcından 120 dk. Önce başlayacaktır. Havuza girişler ilgili seans başlangıcından 90 dk. Önce başlayacaktır. </w:t>
      </w:r>
    </w:p>
    <w:p w:rsidR="00063126" w:rsidRDefault="00063126" w:rsidP="00F946CD">
      <w:pPr>
        <w:numPr>
          <w:ilvl w:val="0"/>
          <w:numId w:val="9"/>
        </w:numPr>
        <w:pBdr>
          <w:top w:val="nil"/>
          <w:left w:val="nil"/>
          <w:bottom w:val="nil"/>
          <w:right w:val="nil"/>
          <w:between w:val="nil"/>
        </w:pBdr>
        <w:spacing w:after="55" w:line="240" w:lineRule="auto"/>
        <w:jc w:val="both"/>
        <w:rPr>
          <w:color w:val="000000"/>
          <w:sz w:val="28"/>
          <w:szCs w:val="28"/>
        </w:rPr>
      </w:pPr>
      <w:r>
        <w:rPr>
          <w:color w:val="000000"/>
          <w:sz w:val="28"/>
          <w:szCs w:val="28"/>
        </w:rPr>
        <w:t xml:space="preserve">Müsabaka havuzu ilgili seans başlangıcından 15 dk. Önce boşaltılacaktır. </w:t>
      </w:r>
    </w:p>
    <w:p w:rsidR="00063126" w:rsidRDefault="00063126" w:rsidP="00F946CD">
      <w:pPr>
        <w:pBdr>
          <w:top w:val="nil"/>
          <w:left w:val="nil"/>
          <w:bottom w:val="nil"/>
          <w:right w:val="nil"/>
          <w:between w:val="nil"/>
        </w:pBdr>
        <w:spacing w:after="0" w:line="240" w:lineRule="auto"/>
        <w:ind w:left="360"/>
        <w:jc w:val="both"/>
        <w:rPr>
          <w:color w:val="000000"/>
          <w:sz w:val="28"/>
          <w:szCs w:val="28"/>
        </w:rPr>
      </w:pPr>
    </w:p>
    <w:p w:rsidR="00063126" w:rsidRDefault="00063126" w:rsidP="00F946CD">
      <w:pPr>
        <w:numPr>
          <w:ilvl w:val="0"/>
          <w:numId w:val="9"/>
        </w:numPr>
        <w:pBdr>
          <w:top w:val="nil"/>
          <w:left w:val="nil"/>
          <w:bottom w:val="nil"/>
          <w:right w:val="nil"/>
          <w:between w:val="nil"/>
        </w:pBdr>
        <w:spacing w:after="0" w:line="276" w:lineRule="auto"/>
        <w:jc w:val="both"/>
        <w:rPr>
          <w:color w:val="000000"/>
          <w:sz w:val="28"/>
          <w:szCs w:val="28"/>
          <w:u w:val="single"/>
        </w:rPr>
      </w:pPr>
      <w:r>
        <w:rPr>
          <w:b/>
          <w:color w:val="000000"/>
          <w:sz w:val="28"/>
          <w:szCs w:val="28"/>
          <w:u w:val="single"/>
        </w:rPr>
        <w:lastRenderedPageBreak/>
        <w:t>İl tertip kurulu branş ve mesafelerde değişiklik yapmamak koşulu ile program ve günler üzerinde değişiklik yapma hakkına sahiptir.</w:t>
      </w:r>
    </w:p>
    <w:p w:rsidR="00585295" w:rsidRDefault="00585295" w:rsidP="00585295">
      <w:pPr>
        <w:pStyle w:val="ListeParagraf"/>
        <w:rPr>
          <w:rFonts w:ascii="Arial" w:hAnsi="Arial" w:cs="Arial"/>
          <w:sz w:val="28"/>
          <w:szCs w:val="28"/>
        </w:rPr>
      </w:pPr>
    </w:p>
    <w:p w:rsidR="00BE1DF1" w:rsidRDefault="00BE1DF1" w:rsidP="00585295">
      <w:pPr>
        <w:pStyle w:val="ListeParagraf"/>
        <w:rPr>
          <w:rFonts w:ascii="Arial" w:hAnsi="Arial" w:cs="Arial"/>
          <w:b/>
          <w:sz w:val="28"/>
          <w:szCs w:val="28"/>
          <w:u w:val="single"/>
        </w:rPr>
      </w:pPr>
      <w:r w:rsidRPr="00BE1DF1">
        <w:rPr>
          <w:rFonts w:ascii="Arial" w:hAnsi="Arial" w:cs="Arial"/>
          <w:b/>
          <w:sz w:val="28"/>
          <w:szCs w:val="28"/>
          <w:u w:val="single"/>
        </w:rPr>
        <w:t xml:space="preserve">Gençler Puanlaması  </w:t>
      </w:r>
    </w:p>
    <w:p w:rsidR="00BE1DF1" w:rsidRPr="00BE1DF1" w:rsidRDefault="00BE1DF1" w:rsidP="00585295">
      <w:pPr>
        <w:pStyle w:val="ListeParagraf"/>
        <w:rPr>
          <w:rFonts w:ascii="Arial" w:hAnsi="Arial" w:cs="Arial"/>
          <w:b/>
          <w:sz w:val="28"/>
          <w:szCs w:val="28"/>
          <w:u w:val="single"/>
        </w:rPr>
      </w:pPr>
    </w:p>
    <w:p w:rsidR="00BE1DF1" w:rsidRDefault="00BE1DF1" w:rsidP="00BE1DF1">
      <w:pPr>
        <w:pStyle w:val="ListeParagraf"/>
        <w:numPr>
          <w:ilvl w:val="0"/>
          <w:numId w:val="12"/>
        </w:numPr>
        <w:jc w:val="both"/>
        <w:rPr>
          <w:rFonts w:ascii="Arial" w:hAnsi="Arial" w:cs="Arial"/>
          <w:sz w:val="28"/>
          <w:szCs w:val="28"/>
        </w:rPr>
      </w:pPr>
      <w:r w:rsidRPr="00BE1DF1">
        <w:rPr>
          <w:rFonts w:ascii="Arial" w:hAnsi="Arial" w:cs="Arial"/>
          <w:sz w:val="28"/>
          <w:szCs w:val="28"/>
        </w:rPr>
        <w:t xml:space="preserve">Gençler kategorisinde FIN PUANLAMA sistemi kullanılacaktır. </w:t>
      </w:r>
    </w:p>
    <w:p w:rsidR="00BE1DF1" w:rsidRDefault="00BE1DF1" w:rsidP="00BE1DF1">
      <w:pPr>
        <w:pStyle w:val="ListeParagraf"/>
        <w:numPr>
          <w:ilvl w:val="0"/>
          <w:numId w:val="12"/>
        </w:numPr>
        <w:jc w:val="both"/>
        <w:rPr>
          <w:rFonts w:ascii="Arial" w:hAnsi="Arial" w:cs="Arial"/>
          <w:sz w:val="28"/>
          <w:szCs w:val="28"/>
        </w:rPr>
      </w:pPr>
      <w:r w:rsidRPr="00BE1DF1">
        <w:rPr>
          <w:rFonts w:ascii="Arial" w:hAnsi="Arial" w:cs="Arial"/>
          <w:sz w:val="28"/>
          <w:szCs w:val="28"/>
        </w:rPr>
        <w:t xml:space="preserve">Takım puanlamasında, bir takımdan, bir mesafedeki en iyi 2 öğrenci sporcu puanlamaya dahil edilir. </w:t>
      </w:r>
    </w:p>
    <w:p w:rsidR="00BE1DF1" w:rsidRDefault="00BE1DF1" w:rsidP="00BE1DF1">
      <w:pPr>
        <w:pStyle w:val="ListeParagraf"/>
        <w:numPr>
          <w:ilvl w:val="0"/>
          <w:numId w:val="12"/>
        </w:numPr>
        <w:jc w:val="both"/>
        <w:rPr>
          <w:rFonts w:ascii="Arial" w:hAnsi="Arial" w:cs="Arial"/>
          <w:sz w:val="28"/>
          <w:szCs w:val="28"/>
        </w:rPr>
      </w:pPr>
      <w:r w:rsidRPr="00BE1DF1">
        <w:rPr>
          <w:rFonts w:ascii="Arial" w:hAnsi="Arial" w:cs="Arial"/>
          <w:sz w:val="28"/>
          <w:szCs w:val="28"/>
        </w:rPr>
        <w:t>Toplam takım puanı hesaplanırken, 30 adet ferdi yarışın en yüksek 28 tanesinin FIN puanına, bayrak yarışlarından kazanılan FIN puanlar dahil edilerek değerlendirilir. (En yüksek 28 yarış + bayrak yarışlarının toplam FIN puanı)</w:t>
      </w:r>
    </w:p>
    <w:p w:rsidR="00FF41B6" w:rsidRDefault="00FF41B6" w:rsidP="00FF41B6">
      <w:pPr>
        <w:pStyle w:val="ListeParagraf"/>
        <w:rPr>
          <w:rFonts w:ascii="Arial" w:hAnsi="Arial" w:cs="Arial"/>
          <w:sz w:val="28"/>
          <w:szCs w:val="28"/>
        </w:rPr>
      </w:pPr>
    </w:p>
    <w:p w:rsidR="009D5FCB" w:rsidRDefault="009D5FCB" w:rsidP="00FF41B6">
      <w:pPr>
        <w:pStyle w:val="ListeParagraf"/>
        <w:rPr>
          <w:rFonts w:ascii="Arial" w:hAnsi="Arial" w:cs="Arial"/>
          <w:sz w:val="28"/>
          <w:szCs w:val="28"/>
        </w:rPr>
      </w:pPr>
    </w:p>
    <w:p w:rsidR="00874194" w:rsidRDefault="00874194" w:rsidP="00E90745">
      <w:pPr>
        <w:rPr>
          <w:rFonts w:ascii="Arial" w:hAnsi="Arial" w:cs="Arial"/>
          <w:sz w:val="28"/>
          <w:szCs w:val="28"/>
        </w:rPr>
      </w:pPr>
    </w:p>
    <w:p w:rsidR="000C59D5" w:rsidRDefault="007709EC" w:rsidP="007709EC">
      <w:pPr>
        <w:jc w:val="center"/>
        <w:rPr>
          <w:rFonts w:ascii="Arial" w:hAnsi="Arial" w:cs="Arial"/>
          <w:sz w:val="52"/>
          <w:szCs w:val="28"/>
          <w:u w:val="single"/>
        </w:rPr>
      </w:pPr>
      <w:r w:rsidRPr="007709EC">
        <w:rPr>
          <w:rFonts w:ascii="Arial" w:hAnsi="Arial" w:cs="Arial"/>
          <w:sz w:val="52"/>
          <w:szCs w:val="28"/>
          <w:u w:val="single"/>
        </w:rPr>
        <w:t>YARIŞMA PROGRAMI</w:t>
      </w:r>
      <w:bookmarkEnd w:id="1"/>
    </w:p>
    <w:p w:rsidR="007709EC" w:rsidRDefault="007709EC" w:rsidP="007709EC">
      <w:pPr>
        <w:jc w:val="center"/>
        <w:rPr>
          <w:rFonts w:ascii="Arial" w:hAnsi="Arial" w:cs="Arial"/>
          <w:sz w:val="24"/>
          <w:szCs w:val="28"/>
        </w:rPr>
      </w:pPr>
    </w:p>
    <w:p w:rsidR="007709EC" w:rsidRPr="007709EC" w:rsidRDefault="007709EC" w:rsidP="007709EC">
      <w:pPr>
        <w:jc w:val="center"/>
        <w:rPr>
          <w:rFonts w:ascii="Arial" w:hAnsi="Arial" w:cs="Arial"/>
          <w:sz w:val="24"/>
          <w:szCs w:val="28"/>
        </w:rPr>
      </w:pPr>
    </w:p>
    <w:tbl>
      <w:tblPr>
        <w:tblW w:w="9169" w:type="dxa"/>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75"/>
        <w:gridCol w:w="4394"/>
      </w:tblGrid>
      <w:tr w:rsidR="00AD1005" w:rsidTr="00AD1005">
        <w:trPr>
          <w:trHeight w:val="490"/>
        </w:trPr>
        <w:tc>
          <w:tcPr>
            <w:tcW w:w="4775" w:type="dxa"/>
            <w:tcBorders>
              <w:top w:val="single" w:sz="4" w:space="0" w:color="auto"/>
              <w:left w:val="single" w:sz="4" w:space="0" w:color="auto"/>
              <w:bottom w:val="single" w:sz="4" w:space="0" w:color="auto"/>
              <w:right w:val="single" w:sz="4" w:space="0" w:color="auto"/>
            </w:tcBorders>
          </w:tcPr>
          <w:p w:rsidR="00AD1005" w:rsidRDefault="00AD1005" w:rsidP="00B72E3E">
            <w:pPr>
              <w:pStyle w:val="TableParagraph"/>
              <w:jc w:val="center"/>
              <w:rPr>
                <w:rFonts w:asciiTheme="minorHAnsi" w:hAnsiTheme="minorHAnsi" w:cstheme="minorHAnsi"/>
                <w:b/>
                <w:sz w:val="28"/>
              </w:rPr>
            </w:pPr>
          </w:p>
          <w:p w:rsidR="00AD1005" w:rsidRPr="009F219F" w:rsidRDefault="00AD1005" w:rsidP="00B72E3E">
            <w:pPr>
              <w:pStyle w:val="TableParagraph"/>
              <w:jc w:val="center"/>
              <w:rPr>
                <w:rFonts w:asciiTheme="minorHAnsi" w:hAnsiTheme="minorHAnsi" w:cstheme="minorHAnsi"/>
                <w:b/>
                <w:sz w:val="28"/>
              </w:rPr>
            </w:pPr>
            <w:r>
              <w:rPr>
                <w:rFonts w:asciiTheme="minorHAnsi" w:hAnsiTheme="minorHAnsi" w:cstheme="minorHAnsi"/>
                <w:b/>
                <w:sz w:val="28"/>
              </w:rPr>
              <w:t>1</w:t>
            </w:r>
            <w:r w:rsidRPr="009F219F">
              <w:rPr>
                <w:rFonts w:asciiTheme="minorHAnsi" w:hAnsiTheme="minorHAnsi" w:cstheme="minorHAnsi"/>
                <w:b/>
                <w:sz w:val="28"/>
              </w:rPr>
              <w:t>.</w:t>
            </w:r>
            <w:r w:rsidRPr="009F219F">
              <w:rPr>
                <w:rFonts w:asciiTheme="minorHAnsi" w:hAnsiTheme="minorHAnsi" w:cstheme="minorHAnsi"/>
                <w:b/>
                <w:spacing w:val="-1"/>
                <w:sz w:val="28"/>
              </w:rPr>
              <w:t xml:space="preserve"> </w:t>
            </w:r>
            <w:r w:rsidRPr="009F219F">
              <w:rPr>
                <w:rFonts w:asciiTheme="minorHAnsi" w:hAnsiTheme="minorHAnsi" w:cstheme="minorHAnsi"/>
                <w:b/>
                <w:sz w:val="28"/>
              </w:rPr>
              <w:t>GÜN</w:t>
            </w:r>
            <w:r w:rsidRPr="009F219F">
              <w:rPr>
                <w:rFonts w:asciiTheme="minorHAnsi" w:hAnsiTheme="minorHAnsi" w:cstheme="minorHAnsi"/>
                <w:b/>
                <w:spacing w:val="-2"/>
                <w:sz w:val="28"/>
              </w:rPr>
              <w:t xml:space="preserve"> </w:t>
            </w:r>
            <w:r>
              <w:rPr>
                <w:rFonts w:asciiTheme="minorHAnsi" w:hAnsiTheme="minorHAnsi" w:cstheme="minorHAnsi"/>
                <w:b/>
                <w:sz w:val="28"/>
              </w:rPr>
              <w:t>SABAH 10.0</w:t>
            </w:r>
            <w:r w:rsidRPr="009F219F">
              <w:rPr>
                <w:rFonts w:asciiTheme="minorHAnsi" w:hAnsiTheme="minorHAnsi" w:cstheme="minorHAnsi"/>
                <w:b/>
                <w:sz w:val="28"/>
              </w:rPr>
              <w:t>0</w:t>
            </w:r>
          </w:p>
        </w:tc>
        <w:tc>
          <w:tcPr>
            <w:tcW w:w="4394" w:type="dxa"/>
            <w:tcBorders>
              <w:top w:val="single" w:sz="4" w:space="0" w:color="auto"/>
              <w:left w:val="single" w:sz="4" w:space="0" w:color="auto"/>
              <w:bottom w:val="nil"/>
            </w:tcBorders>
          </w:tcPr>
          <w:p w:rsidR="00AD1005" w:rsidRDefault="00AD1005" w:rsidP="00EE14C5">
            <w:pPr>
              <w:pStyle w:val="TableParagraph"/>
              <w:ind w:left="111"/>
              <w:jc w:val="center"/>
              <w:rPr>
                <w:rFonts w:asciiTheme="minorHAnsi" w:hAnsiTheme="minorHAnsi" w:cstheme="minorHAnsi"/>
                <w:b/>
                <w:sz w:val="28"/>
              </w:rPr>
            </w:pPr>
          </w:p>
          <w:p w:rsidR="00AD1005" w:rsidRPr="009F219F" w:rsidRDefault="00AD1005" w:rsidP="00EE14C5">
            <w:pPr>
              <w:pStyle w:val="TableParagraph"/>
              <w:ind w:left="111"/>
              <w:jc w:val="center"/>
              <w:rPr>
                <w:rFonts w:asciiTheme="minorHAnsi" w:hAnsiTheme="minorHAnsi" w:cstheme="minorHAnsi"/>
                <w:b/>
                <w:sz w:val="28"/>
              </w:rPr>
            </w:pPr>
            <w:r>
              <w:rPr>
                <w:rFonts w:asciiTheme="minorHAnsi" w:hAnsiTheme="minorHAnsi" w:cstheme="minorHAnsi"/>
                <w:b/>
                <w:sz w:val="28"/>
              </w:rPr>
              <w:t>2</w:t>
            </w:r>
            <w:r w:rsidRPr="009F219F">
              <w:rPr>
                <w:rFonts w:asciiTheme="minorHAnsi" w:hAnsiTheme="minorHAnsi" w:cstheme="minorHAnsi"/>
                <w:b/>
                <w:sz w:val="28"/>
              </w:rPr>
              <w:t>.</w:t>
            </w:r>
            <w:r w:rsidRPr="009F219F">
              <w:rPr>
                <w:rFonts w:asciiTheme="minorHAnsi" w:hAnsiTheme="minorHAnsi" w:cstheme="minorHAnsi"/>
                <w:b/>
                <w:spacing w:val="-1"/>
                <w:sz w:val="28"/>
              </w:rPr>
              <w:t xml:space="preserve"> </w:t>
            </w:r>
            <w:r w:rsidRPr="009F219F">
              <w:rPr>
                <w:rFonts w:asciiTheme="minorHAnsi" w:hAnsiTheme="minorHAnsi" w:cstheme="minorHAnsi"/>
                <w:b/>
                <w:sz w:val="28"/>
              </w:rPr>
              <w:t>GÜN</w:t>
            </w:r>
            <w:r w:rsidRPr="009F219F">
              <w:rPr>
                <w:rFonts w:asciiTheme="minorHAnsi" w:hAnsiTheme="minorHAnsi" w:cstheme="minorHAnsi"/>
                <w:b/>
                <w:spacing w:val="-2"/>
                <w:sz w:val="28"/>
              </w:rPr>
              <w:t xml:space="preserve"> </w:t>
            </w:r>
            <w:r>
              <w:rPr>
                <w:rFonts w:asciiTheme="minorHAnsi" w:hAnsiTheme="minorHAnsi" w:cstheme="minorHAnsi"/>
                <w:b/>
                <w:sz w:val="28"/>
              </w:rPr>
              <w:t>SABAH 10.0</w:t>
            </w:r>
            <w:r w:rsidRPr="009F219F">
              <w:rPr>
                <w:rFonts w:asciiTheme="minorHAnsi" w:hAnsiTheme="minorHAnsi" w:cstheme="minorHAnsi"/>
                <w:b/>
                <w:sz w:val="28"/>
              </w:rPr>
              <w:t>0</w:t>
            </w:r>
          </w:p>
        </w:tc>
      </w:tr>
      <w:tr w:rsidR="00AD1005" w:rsidTr="00AD1005">
        <w:trPr>
          <w:trHeight w:val="490"/>
        </w:trPr>
        <w:tc>
          <w:tcPr>
            <w:tcW w:w="4775" w:type="dxa"/>
            <w:tcBorders>
              <w:top w:val="single" w:sz="4" w:space="0" w:color="auto"/>
              <w:left w:val="single" w:sz="4" w:space="0" w:color="auto"/>
              <w:bottom w:val="single" w:sz="4" w:space="0" w:color="auto"/>
              <w:right w:val="single" w:sz="4" w:space="0" w:color="auto"/>
            </w:tcBorders>
          </w:tcPr>
          <w:p w:rsidR="00AD1005" w:rsidRPr="00BE1DF1" w:rsidRDefault="00AD1005" w:rsidP="00874194">
            <w:pPr>
              <w:pStyle w:val="TableParagraph"/>
              <w:jc w:val="center"/>
              <w:rPr>
                <w:rFonts w:asciiTheme="minorHAnsi" w:hAnsiTheme="minorHAnsi" w:cstheme="minorHAnsi"/>
                <w:sz w:val="28"/>
              </w:rPr>
            </w:pPr>
          </w:p>
          <w:p w:rsidR="00BE1DF1" w:rsidRPr="00BE1DF1" w:rsidRDefault="00BE1DF1" w:rsidP="00874194">
            <w:pPr>
              <w:pStyle w:val="TableParagraph"/>
              <w:jc w:val="center"/>
              <w:rPr>
                <w:rFonts w:asciiTheme="minorHAnsi" w:hAnsiTheme="minorHAnsi" w:cstheme="minorHAnsi"/>
                <w:sz w:val="28"/>
              </w:rPr>
            </w:pPr>
            <w:r w:rsidRPr="00BE1DF1">
              <w:rPr>
                <w:rFonts w:asciiTheme="minorHAnsi" w:hAnsiTheme="minorHAnsi" w:cstheme="minorHAnsi"/>
                <w:sz w:val="28"/>
              </w:rPr>
              <w:t>200m Kurbağalama K/E</w:t>
            </w:r>
          </w:p>
        </w:tc>
        <w:tc>
          <w:tcPr>
            <w:tcW w:w="4394" w:type="dxa"/>
            <w:tcBorders>
              <w:left w:val="single" w:sz="4" w:space="0" w:color="auto"/>
              <w:bottom w:val="nil"/>
            </w:tcBorders>
          </w:tcPr>
          <w:p w:rsidR="00AD1005" w:rsidRDefault="00AD1005" w:rsidP="00874194">
            <w:pPr>
              <w:pStyle w:val="TableParagraph"/>
              <w:jc w:val="center"/>
              <w:rPr>
                <w:rFonts w:asciiTheme="minorHAnsi" w:hAnsiTheme="minorHAnsi" w:cstheme="minorHAnsi"/>
                <w:spacing w:val="-5"/>
                <w:sz w:val="28"/>
              </w:rPr>
            </w:pPr>
          </w:p>
          <w:p w:rsidR="00BE1DF1" w:rsidRPr="00AF1F44" w:rsidRDefault="00BE1DF1" w:rsidP="00874194">
            <w:pPr>
              <w:pStyle w:val="TableParagraph"/>
              <w:jc w:val="center"/>
              <w:rPr>
                <w:rFonts w:asciiTheme="minorHAnsi" w:hAnsiTheme="minorHAnsi" w:cstheme="minorHAnsi"/>
                <w:spacing w:val="-5"/>
                <w:sz w:val="28"/>
              </w:rPr>
            </w:pPr>
            <w:r w:rsidRPr="00BE1DF1">
              <w:rPr>
                <w:rFonts w:asciiTheme="minorHAnsi" w:hAnsiTheme="minorHAnsi" w:cstheme="minorHAnsi"/>
                <w:spacing w:val="-5"/>
                <w:sz w:val="28"/>
              </w:rPr>
              <w:t>100m Serbest K/E</w:t>
            </w:r>
          </w:p>
        </w:tc>
      </w:tr>
      <w:tr w:rsidR="00AD1005" w:rsidTr="00AD1005">
        <w:trPr>
          <w:trHeight w:val="495"/>
        </w:trPr>
        <w:tc>
          <w:tcPr>
            <w:tcW w:w="4775" w:type="dxa"/>
            <w:tcBorders>
              <w:top w:val="single" w:sz="4" w:space="0" w:color="auto"/>
              <w:left w:val="single" w:sz="4" w:space="0" w:color="auto"/>
              <w:bottom w:val="single" w:sz="4" w:space="0" w:color="auto"/>
              <w:right w:val="single" w:sz="4" w:space="0" w:color="auto"/>
            </w:tcBorders>
          </w:tcPr>
          <w:p w:rsidR="00AD1005" w:rsidRPr="00BE1DF1" w:rsidRDefault="00AD1005" w:rsidP="0008770A">
            <w:pPr>
              <w:pStyle w:val="TableParagraph"/>
              <w:ind w:left="111"/>
              <w:jc w:val="center"/>
              <w:rPr>
                <w:rFonts w:asciiTheme="minorHAnsi" w:hAnsiTheme="minorHAnsi" w:cstheme="minorHAnsi"/>
                <w:sz w:val="28"/>
              </w:rPr>
            </w:pPr>
          </w:p>
          <w:p w:rsidR="00BE1DF1" w:rsidRPr="00BE1DF1" w:rsidRDefault="00BE1DF1" w:rsidP="0008770A">
            <w:pPr>
              <w:pStyle w:val="TableParagraph"/>
              <w:ind w:left="111"/>
              <w:jc w:val="center"/>
              <w:rPr>
                <w:rFonts w:asciiTheme="minorHAnsi" w:hAnsiTheme="minorHAnsi" w:cstheme="minorHAnsi"/>
                <w:sz w:val="28"/>
              </w:rPr>
            </w:pPr>
            <w:r w:rsidRPr="00BE1DF1">
              <w:rPr>
                <w:rFonts w:asciiTheme="minorHAnsi" w:hAnsiTheme="minorHAnsi" w:cstheme="minorHAnsi"/>
                <w:sz w:val="28"/>
              </w:rPr>
              <w:t>50m Kelebek K/E</w:t>
            </w:r>
          </w:p>
        </w:tc>
        <w:tc>
          <w:tcPr>
            <w:tcW w:w="4394" w:type="dxa"/>
            <w:tcBorders>
              <w:left w:val="single" w:sz="4" w:space="0" w:color="auto"/>
              <w:bottom w:val="nil"/>
            </w:tcBorders>
          </w:tcPr>
          <w:p w:rsidR="00AD1005" w:rsidRDefault="00AD1005" w:rsidP="00EE14C5">
            <w:pPr>
              <w:pStyle w:val="TableParagraph"/>
              <w:ind w:left="111"/>
              <w:jc w:val="center"/>
              <w:rPr>
                <w:rFonts w:asciiTheme="minorHAnsi" w:hAnsiTheme="minorHAnsi" w:cstheme="minorHAnsi"/>
                <w:sz w:val="28"/>
              </w:rPr>
            </w:pPr>
          </w:p>
          <w:p w:rsidR="00BE1DF1" w:rsidRPr="00AF1F44" w:rsidRDefault="00BE1DF1" w:rsidP="00EE14C5">
            <w:pPr>
              <w:pStyle w:val="TableParagraph"/>
              <w:ind w:left="111"/>
              <w:jc w:val="center"/>
              <w:rPr>
                <w:rFonts w:asciiTheme="minorHAnsi" w:hAnsiTheme="minorHAnsi" w:cstheme="minorHAnsi"/>
                <w:sz w:val="28"/>
              </w:rPr>
            </w:pPr>
            <w:r w:rsidRPr="00BE1DF1">
              <w:rPr>
                <w:rFonts w:asciiTheme="minorHAnsi" w:hAnsiTheme="minorHAnsi" w:cstheme="minorHAnsi"/>
                <w:sz w:val="28"/>
              </w:rPr>
              <w:t>200m Sırtüstü K/E</w:t>
            </w:r>
          </w:p>
        </w:tc>
      </w:tr>
      <w:tr w:rsidR="00AD1005" w:rsidTr="00AD1005">
        <w:trPr>
          <w:trHeight w:val="495"/>
        </w:trPr>
        <w:tc>
          <w:tcPr>
            <w:tcW w:w="4775" w:type="dxa"/>
            <w:tcBorders>
              <w:top w:val="single" w:sz="4" w:space="0" w:color="auto"/>
              <w:left w:val="single" w:sz="4" w:space="0" w:color="auto"/>
              <w:bottom w:val="single" w:sz="4" w:space="0" w:color="auto"/>
              <w:right w:val="single" w:sz="4" w:space="0" w:color="auto"/>
            </w:tcBorders>
          </w:tcPr>
          <w:p w:rsidR="00AD1005" w:rsidRPr="00BE1DF1" w:rsidRDefault="00AD1005" w:rsidP="0008770A">
            <w:pPr>
              <w:pStyle w:val="TableParagraph"/>
              <w:ind w:left="111"/>
              <w:jc w:val="center"/>
              <w:rPr>
                <w:rFonts w:asciiTheme="minorHAnsi" w:hAnsiTheme="minorHAnsi" w:cstheme="minorHAnsi"/>
                <w:sz w:val="28"/>
              </w:rPr>
            </w:pPr>
          </w:p>
          <w:p w:rsidR="00BE1DF1" w:rsidRPr="00BE1DF1" w:rsidRDefault="00BE1DF1" w:rsidP="0008770A">
            <w:pPr>
              <w:pStyle w:val="TableParagraph"/>
              <w:ind w:left="111"/>
              <w:jc w:val="center"/>
              <w:rPr>
                <w:rFonts w:asciiTheme="minorHAnsi" w:hAnsiTheme="minorHAnsi" w:cstheme="minorHAnsi"/>
                <w:sz w:val="28"/>
              </w:rPr>
            </w:pPr>
            <w:r w:rsidRPr="00BE1DF1">
              <w:rPr>
                <w:rFonts w:asciiTheme="minorHAnsi" w:hAnsiTheme="minorHAnsi" w:cstheme="minorHAnsi"/>
                <w:sz w:val="28"/>
              </w:rPr>
              <w:t>100m Sırtüstü K/E</w:t>
            </w:r>
          </w:p>
        </w:tc>
        <w:tc>
          <w:tcPr>
            <w:tcW w:w="4394" w:type="dxa"/>
            <w:tcBorders>
              <w:left w:val="single" w:sz="4" w:space="0" w:color="auto"/>
              <w:bottom w:val="nil"/>
            </w:tcBorders>
          </w:tcPr>
          <w:p w:rsidR="00AD1005" w:rsidRDefault="00AD1005" w:rsidP="00EE14C5">
            <w:pPr>
              <w:pStyle w:val="TableParagraph"/>
              <w:ind w:left="111"/>
              <w:jc w:val="center"/>
              <w:rPr>
                <w:rFonts w:asciiTheme="minorHAnsi" w:hAnsiTheme="minorHAnsi" w:cstheme="minorHAnsi"/>
                <w:sz w:val="28"/>
              </w:rPr>
            </w:pPr>
          </w:p>
          <w:p w:rsidR="00BE1DF1" w:rsidRPr="00AF1F44" w:rsidRDefault="00BE1DF1" w:rsidP="00EE14C5">
            <w:pPr>
              <w:pStyle w:val="TableParagraph"/>
              <w:ind w:left="111"/>
              <w:jc w:val="center"/>
              <w:rPr>
                <w:rFonts w:asciiTheme="minorHAnsi" w:hAnsiTheme="minorHAnsi" w:cstheme="minorHAnsi"/>
                <w:sz w:val="28"/>
              </w:rPr>
            </w:pPr>
            <w:r w:rsidRPr="00BE1DF1">
              <w:rPr>
                <w:rFonts w:asciiTheme="minorHAnsi" w:hAnsiTheme="minorHAnsi" w:cstheme="minorHAnsi"/>
                <w:sz w:val="28"/>
              </w:rPr>
              <w:t>400m Karışık K/E</w:t>
            </w:r>
          </w:p>
        </w:tc>
      </w:tr>
      <w:tr w:rsidR="00AD1005" w:rsidTr="00BE1DF1">
        <w:trPr>
          <w:trHeight w:val="486"/>
        </w:trPr>
        <w:tc>
          <w:tcPr>
            <w:tcW w:w="4775" w:type="dxa"/>
            <w:tcBorders>
              <w:top w:val="single" w:sz="4" w:space="0" w:color="auto"/>
              <w:left w:val="single" w:sz="4" w:space="0" w:color="auto"/>
              <w:right w:val="single" w:sz="4" w:space="0" w:color="auto"/>
            </w:tcBorders>
          </w:tcPr>
          <w:p w:rsidR="00AD1005" w:rsidRPr="00BE1DF1" w:rsidRDefault="00AD1005" w:rsidP="00696CB6">
            <w:pPr>
              <w:pStyle w:val="TableParagraph"/>
              <w:ind w:left="0"/>
              <w:jc w:val="center"/>
              <w:rPr>
                <w:rFonts w:asciiTheme="minorHAnsi" w:hAnsiTheme="minorHAnsi" w:cstheme="minorHAnsi"/>
                <w:sz w:val="28"/>
              </w:rPr>
            </w:pPr>
          </w:p>
          <w:p w:rsidR="00BE1DF1" w:rsidRPr="00AA6943" w:rsidRDefault="00BE1DF1" w:rsidP="00696CB6">
            <w:pPr>
              <w:pStyle w:val="TableParagraph"/>
              <w:ind w:left="0"/>
              <w:jc w:val="center"/>
              <w:rPr>
                <w:rFonts w:asciiTheme="minorHAnsi" w:hAnsiTheme="minorHAnsi" w:cstheme="minorHAnsi"/>
                <w:b/>
                <w:sz w:val="28"/>
              </w:rPr>
            </w:pPr>
            <w:r w:rsidRPr="00AA6943">
              <w:rPr>
                <w:rFonts w:asciiTheme="minorHAnsi" w:hAnsiTheme="minorHAnsi" w:cstheme="minorHAnsi"/>
                <w:b/>
                <w:sz w:val="28"/>
              </w:rPr>
              <w:t>4x100m Karışık Bayrak K</w:t>
            </w:r>
          </w:p>
        </w:tc>
        <w:tc>
          <w:tcPr>
            <w:tcW w:w="4394" w:type="dxa"/>
            <w:tcBorders>
              <w:left w:val="single" w:sz="4" w:space="0" w:color="auto"/>
              <w:bottom w:val="nil"/>
            </w:tcBorders>
          </w:tcPr>
          <w:p w:rsidR="00BE1DF1" w:rsidRDefault="00BE1DF1" w:rsidP="00696CB6">
            <w:pPr>
              <w:pStyle w:val="TableParagraph"/>
              <w:jc w:val="center"/>
              <w:rPr>
                <w:rFonts w:asciiTheme="minorHAnsi" w:hAnsiTheme="minorHAnsi" w:cstheme="minorHAnsi"/>
                <w:sz w:val="28"/>
              </w:rPr>
            </w:pPr>
          </w:p>
          <w:p w:rsidR="00AD1005" w:rsidRPr="00AF1F44" w:rsidRDefault="00AA6943" w:rsidP="00696CB6">
            <w:pPr>
              <w:pStyle w:val="TableParagraph"/>
              <w:jc w:val="center"/>
              <w:rPr>
                <w:rFonts w:asciiTheme="minorHAnsi" w:hAnsiTheme="minorHAnsi" w:cstheme="minorHAnsi"/>
                <w:b/>
                <w:sz w:val="28"/>
              </w:rPr>
            </w:pPr>
            <w:r>
              <w:rPr>
                <w:rFonts w:asciiTheme="minorHAnsi" w:hAnsiTheme="minorHAnsi" w:cstheme="minorHAnsi"/>
                <w:sz w:val="28"/>
              </w:rPr>
              <w:t>10</w:t>
            </w:r>
            <w:r w:rsidRPr="00BE1DF1">
              <w:rPr>
                <w:rFonts w:asciiTheme="minorHAnsi" w:hAnsiTheme="minorHAnsi" w:cstheme="minorHAnsi"/>
                <w:sz w:val="28"/>
              </w:rPr>
              <w:t>0m Kelebek K/E</w:t>
            </w:r>
          </w:p>
        </w:tc>
      </w:tr>
      <w:tr w:rsidR="00BE1DF1" w:rsidTr="00BE1DF1">
        <w:trPr>
          <w:trHeight w:val="486"/>
        </w:trPr>
        <w:tc>
          <w:tcPr>
            <w:tcW w:w="4775" w:type="dxa"/>
            <w:tcBorders>
              <w:top w:val="single" w:sz="4" w:space="0" w:color="auto"/>
              <w:left w:val="single" w:sz="4" w:space="0" w:color="auto"/>
              <w:right w:val="single" w:sz="4" w:space="0" w:color="auto"/>
            </w:tcBorders>
          </w:tcPr>
          <w:p w:rsidR="00BE1DF1" w:rsidRPr="00BE1DF1" w:rsidRDefault="00BE1DF1" w:rsidP="00696CB6">
            <w:pPr>
              <w:pStyle w:val="TableParagraph"/>
              <w:ind w:left="0"/>
              <w:jc w:val="center"/>
              <w:rPr>
                <w:rFonts w:asciiTheme="minorHAnsi" w:hAnsiTheme="minorHAnsi" w:cstheme="minorHAnsi"/>
                <w:sz w:val="28"/>
              </w:rPr>
            </w:pPr>
          </w:p>
        </w:tc>
        <w:tc>
          <w:tcPr>
            <w:tcW w:w="4394" w:type="dxa"/>
            <w:tcBorders>
              <w:left w:val="single" w:sz="4" w:space="0" w:color="auto"/>
              <w:bottom w:val="nil"/>
            </w:tcBorders>
          </w:tcPr>
          <w:p w:rsidR="00AA6943" w:rsidRDefault="00AA6943" w:rsidP="00696CB6">
            <w:pPr>
              <w:pStyle w:val="TableParagraph"/>
              <w:jc w:val="center"/>
              <w:rPr>
                <w:rFonts w:asciiTheme="minorHAnsi" w:hAnsiTheme="minorHAnsi" w:cstheme="minorHAnsi"/>
                <w:sz w:val="28"/>
              </w:rPr>
            </w:pPr>
          </w:p>
          <w:p w:rsidR="00BE1DF1" w:rsidRPr="00AA6943" w:rsidRDefault="00AA6943" w:rsidP="00AA6943">
            <w:pPr>
              <w:pStyle w:val="TableParagraph"/>
              <w:jc w:val="center"/>
              <w:rPr>
                <w:rFonts w:asciiTheme="minorHAnsi" w:hAnsiTheme="minorHAnsi" w:cstheme="minorHAnsi"/>
                <w:b/>
                <w:sz w:val="28"/>
              </w:rPr>
            </w:pPr>
            <w:r w:rsidRPr="00AA6943">
              <w:rPr>
                <w:rFonts w:asciiTheme="minorHAnsi" w:hAnsiTheme="minorHAnsi" w:cstheme="minorHAnsi"/>
                <w:b/>
                <w:sz w:val="28"/>
              </w:rPr>
              <w:t>4x100m Serbest Bayrak K</w:t>
            </w:r>
          </w:p>
        </w:tc>
      </w:tr>
      <w:tr w:rsidR="00AD1005" w:rsidTr="00AD1005">
        <w:trPr>
          <w:trHeight w:val="763"/>
        </w:trPr>
        <w:tc>
          <w:tcPr>
            <w:tcW w:w="4775" w:type="dxa"/>
            <w:tcBorders>
              <w:top w:val="single" w:sz="4" w:space="0" w:color="auto"/>
              <w:left w:val="single" w:sz="4" w:space="0" w:color="auto"/>
              <w:bottom w:val="single" w:sz="4" w:space="0" w:color="auto"/>
              <w:right w:val="single" w:sz="4" w:space="0" w:color="auto"/>
            </w:tcBorders>
          </w:tcPr>
          <w:p w:rsidR="00AD1005" w:rsidRDefault="00AD1005" w:rsidP="00B72E3E">
            <w:pPr>
              <w:pStyle w:val="TableParagraph"/>
              <w:jc w:val="center"/>
              <w:rPr>
                <w:rFonts w:asciiTheme="minorHAnsi" w:hAnsiTheme="minorHAnsi" w:cstheme="minorHAnsi"/>
                <w:b/>
                <w:sz w:val="28"/>
              </w:rPr>
            </w:pPr>
          </w:p>
          <w:p w:rsidR="00AD1005" w:rsidRPr="00AD1005" w:rsidRDefault="00AD1005" w:rsidP="00B72E3E">
            <w:pPr>
              <w:pStyle w:val="TableParagraph"/>
              <w:jc w:val="center"/>
              <w:rPr>
                <w:rFonts w:asciiTheme="minorHAnsi" w:hAnsiTheme="minorHAnsi" w:cstheme="minorHAnsi"/>
                <w:b/>
                <w:color w:val="FF0000"/>
                <w:sz w:val="28"/>
              </w:rPr>
            </w:pPr>
            <w:r w:rsidRPr="00AD1005">
              <w:rPr>
                <w:rFonts w:asciiTheme="minorHAnsi" w:hAnsiTheme="minorHAnsi" w:cstheme="minorHAnsi"/>
                <w:b/>
                <w:color w:val="FF0000"/>
                <w:sz w:val="28"/>
              </w:rPr>
              <w:t>AÇILIŞ SEROMONİSİ 14.45</w:t>
            </w:r>
          </w:p>
          <w:p w:rsidR="00AD1005" w:rsidRPr="008C510A" w:rsidRDefault="00AD1005" w:rsidP="00696CB6">
            <w:pPr>
              <w:pStyle w:val="TableParagraph"/>
              <w:ind w:left="0"/>
              <w:jc w:val="center"/>
              <w:rPr>
                <w:rFonts w:asciiTheme="minorHAnsi" w:hAnsiTheme="minorHAnsi" w:cstheme="minorHAnsi"/>
                <w:b/>
                <w:color w:val="FF0000"/>
                <w:spacing w:val="-5"/>
                <w:sz w:val="28"/>
              </w:rPr>
            </w:pPr>
          </w:p>
        </w:tc>
        <w:tc>
          <w:tcPr>
            <w:tcW w:w="4394" w:type="dxa"/>
            <w:tcBorders>
              <w:left w:val="single" w:sz="4" w:space="0" w:color="auto"/>
              <w:bottom w:val="nil"/>
            </w:tcBorders>
          </w:tcPr>
          <w:p w:rsidR="00AD1005" w:rsidRPr="008C510A" w:rsidRDefault="00AD1005" w:rsidP="00EE14C5">
            <w:pPr>
              <w:pStyle w:val="TableParagraph"/>
              <w:ind w:left="0"/>
              <w:jc w:val="center"/>
              <w:rPr>
                <w:rFonts w:asciiTheme="minorHAnsi" w:hAnsiTheme="minorHAnsi" w:cstheme="minorHAnsi"/>
                <w:b/>
                <w:sz w:val="28"/>
              </w:rPr>
            </w:pPr>
          </w:p>
        </w:tc>
      </w:tr>
      <w:tr w:rsidR="00AD1005" w:rsidTr="00AD1005">
        <w:trPr>
          <w:trHeight w:val="733"/>
        </w:trPr>
        <w:tc>
          <w:tcPr>
            <w:tcW w:w="4775" w:type="dxa"/>
            <w:tcBorders>
              <w:top w:val="single" w:sz="4" w:space="0" w:color="auto"/>
              <w:left w:val="single" w:sz="4" w:space="0" w:color="auto"/>
              <w:right w:val="single" w:sz="4" w:space="0" w:color="auto"/>
            </w:tcBorders>
          </w:tcPr>
          <w:p w:rsidR="00AD1005" w:rsidRPr="008C510A" w:rsidRDefault="00AD1005" w:rsidP="00F946CD">
            <w:pPr>
              <w:pStyle w:val="TableParagraph"/>
              <w:jc w:val="center"/>
              <w:rPr>
                <w:rFonts w:asciiTheme="minorHAnsi" w:hAnsiTheme="minorHAnsi" w:cstheme="minorHAnsi"/>
                <w:b/>
                <w:sz w:val="28"/>
              </w:rPr>
            </w:pPr>
          </w:p>
          <w:p w:rsidR="00AD1005" w:rsidRPr="008C510A" w:rsidRDefault="00AD1005" w:rsidP="00F946CD">
            <w:pPr>
              <w:pStyle w:val="TableParagraph"/>
              <w:ind w:left="0"/>
              <w:jc w:val="center"/>
              <w:rPr>
                <w:rFonts w:asciiTheme="minorHAnsi" w:hAnsiTheme="minorHAnsi" w:cstheme="minorHAnsi"/>
                <w:b/>
                <w:sz w:val="28"/>
              </w:rPr>
            </w:pPr>
            <w:r>
              <w:rPr>
                <w:rFonts w:asciiTheme="minorHAnsi" w:hAnsiTheme="minorHAnsi" w:cstheme="minorHAnsi"/>
                <w:b/>
                <w:sz w:val="28"/>
              </w:rPr>
              <w:t>1.GÜN AKŞAM 15.0</w:t>
            </w:r>
            <w:r w:rsidRPr="008C510A">
              <w:rPr>
                <w:rFonts w:asciiTheme="minorHAnsi" w:hAnsiTheme="minorHAnsi" w:cstheme="minorHAnsi"/>
                <w:b/>
                <w:sz w:val="28"/>
              </w:rPr>
              <w:t>0</w:t>
            </w:r>
          </w:p>
        </w:tc>
        <w:tc>
          <w:tcPr>
            <w:tcW w:w="4394" w:type="dxa"/>
            <w:tcBorders>
              <w:left w:val="single" w:sz="4" w:space="0" w:color="auto"/>
              <w:bottom w:val="nil"/>
            </w:tcBorders>
          </w:tcPr>
          <w:p w:rsidR="00AD1005" w:rsidRDefault="00AD1005" w:rsidP="00EE14C5">
            <w:pPr>
              <w:pStyle w:val="TableParagraph"/>
              <w:ind w:left="0"/>
              <w:jc w:val="center"/>
              <w:rPr>
                <w:rFonts w:asciiTheme="minorHAnsi" w:hAnsiTheme="minorHAnsi" w:cstheme="minorHAnsi"/>
                <w:b/>
                <w:sz w:val="28"/>
              </w:rPr>
            </w:pPr>
          </w:p>
          <w:p w:rsidR="00AD1005" w:rsidRPr="008C510A" w:rsidRDefault="00AD1005" w:rsidP="00EE14C5">
            <w:pPr>
              <w:pStyle w:val="TableParagraph"/>
              <w:ind w:left="0"/>
              <w:jc w:val="center"/>
              <w:rPr>
                <w:rFonts w:asciiTheme="minorHAnsi" w:hAnsiTheme="minorHAnsi" w:cstheme="minorHAnsi"/>
                <w:b/>
                <w:sz w:val="28"/>
              </w:rPr>
            </w:pPr>
            <w:r>
              <w:rPr>
                <w:rFonts w:asciiTheme="minorHAnsi" w:hAnsiTheme="minorHAnsi" w:cstheme="minorHAnsi"/>
                <w:b/>
                <w:sz w:val="28"/>
              </w:rPr>
              <w:t>2.GÜN AKŞAM 15.0</w:t>
            </w:r>
            <w:r w:rsidRPr="008C510A">
              <w:rPr>
                <w:rFonts w:asciiTheme="minorHAnsi" w:hAnsiTheme="minorHAnsi" w:cstheme="minorHAnsi"/>
                <w:b/>
                <w:sz w:val="28"/>
              </w:rPr>
              <w:t>0</w:t>
            </w:r>
          </w:p>
        </w:tc>
      </w:tr>
      <w:tr w:rsidR="00AD1005" w:rsidTr="00AD1005">
        <w:trPr>
          <w:trHeight w:val="490"/>
        </w:trPr>
        <w:tc>
          <w:tcPr>
            <w:tcW w:w="4775" w:type="dxa"/>
            <w:tcBorders>
              <w:left w:val="single" w:sz="4" w:space="0" w:color="auto"/>
              <w:right w:val="single" w:sz="4" w:space="0" w:color="auto"/>
            </w:tcBorders>
          </w:tcPr>
          <w:p w:rsidR="00AD1005" w:rsidRDefault="00AD1005" w:rsidP="005E2EFB">
            <w:pPr>
              <w:pStyle w:val="TableParagraph"/>
              <w:ind w:left="0"/>
              <w:jc w:val="center"/>
              <w:rPr>
                <w:rFonts w:asciiTheme="minorHAnsi" w:hAnsiTheme="minorHAnsi" w:cstheme="minorHAnsi"/>
                <w:spacing w:val="-5"/>
                <w:sz w:val="28"/>
              </w:rPr>
            </w:pPr>
          </w:p>
          <w:p w:rsidR="00BE1DF1" w:rsidRPr="00AF1F44" w:rsidRDefault="00BE1DF1" w:rsidP="005E2EFB">
            <w:pPr>
              <w:pStyle w:val="TableParagraph"/>
              <w:ind w:left="0"/>
              <w:jc w:val="center"/>
              <w:rPr>
                <w:rFonts w:asciiTheme="minorHAnsi" w:hAnsiTheme="minorHAnsi" w:cstheme="minorHAnsi"/>
                <w:spacing w:val="-5"/>
                <w:sz w:val="28"/>
              </w:rPr>
            </w:pPr>
            <w:r w:rsidRPr="00BE1DF1">
              <w:rPr>
                <w:rFonts w:asciiTheme="minorHAnsi" w:hAnsiTheme="minorHAnsi" w:cstheme="minorHAnsi"/>
                <w:spacing w:val="-5"/>
                <w:sz w:val="28"/>
              </w:rPr>
              <w:t>50m Serbest E/K</w:t>
            </w:r>
          </w:p>
        </w:tc>
        <w:tc>
          <w:tcPr>
            <w:tcW w:w="4394" w:type="dxa"/>
            <w:tcBorders>
              <w:left w:val="single" w:sz="4" w:space="0" w:color="auto"/>
              <w:bottom w:val="nil"/>
            </w:tcBorders>
          </w:tcPr>
          <w:p w:rsidR="00AD1005" w:rsidRDefault="00AD1005" w:rsidP="00696CB6">
            <w:pPr>
              <w:pStyle w:val="TableParagraph"/>
              <w:jc w:val="center"/>
              <w:rPr>
                <w:rFonts w:asciiTheme="minorHAnsi" w:hAnsiTheme="minorHAnsi" w:cstheme="minorHAnsi"/>
                <w:spacing w:val="-5"/>
                <w:sz w:val="28"/>
              </w:rPr>
            </w:pPr>
          </w:p>
          <w:p w:rsidR="00BE1DF1" w:rsidRPr="00AF1F44" w:rsidRDefault="00BE1DF1" w:rsidP="00696CB6">
            <w:pPr>
              <w:pStyle w:val="TableParagraph"/>
              <w:jc w:val="center"/>
              <w:rPr>
                <w:rFonts w:asciiTheme="minorHAnsi" w:hAnsiTheme="minorHAnsi" w:cstheme="minorHAnsi"/>
                <w:spacing w:val="-5"/>
                <w:sz w:val="28"/>
              </w:rPr>
            </w:pPr>
            <w:r w:rsidRPr="00BE1DF1">
              <w:rPr>
                <w:rFonts w:asciiTheme="minorHAnsi" w:hAnsiTheme="minorHAnsi" w:cstheme="minorHAnsi"/>
                <w:spacing w:val="-5"/>
                <w:sz w:val="28"/>
              </w:rPr>
              <w:t>100m Kurbağalama E/K</w:t>
            </w:r>
          </w:p>
        </w:tc>
        <w:bookmarkStart w:id="2" w:name="_GoBack"/>
        <w:bookmarkEnd w:id="2"/>
      </w:tr>
      <w:tr w:rsidR="00AD1005" w:rsidTr="00AD1005">
        <w:trPr>
          <w:trHeight w:val="490"/>
        </w:trPr>
        <w:tc>
          <w:tcPr>
            <w:tcW w:w="4775" w:type="dxa"/>
            <w:tcBorders>
              <w:left w:val="single" w:sz="4" w:space="0" w:color="auto"/>
              <w:right w:val="single" w:sz="4" w:space="0" w:color="auto"/>
            </w:tcBorders>
          </w:tcPr>
          <w:p w:rsidR="00AD1005" w:rsidRDefault="00AD1005" w:rsidP="005E2EFB">
            <w:pPr>
              <w:pStyle w:val="TableParagraph"/>
              <w:jc w:val="center"/>
              <w:rPr>
                <w:rFonts w:asciiTheme="minorHAnsi" w:hAnsiTheme="minorHAnsi" w:cstheme="minorHAnsi"/>
                <w:sz w:val="28"/>
              </w:rPr>
            </w:pPr>
          </w:p>
          <w:p w:rsidR="00BE1DF1" w:rsidRPr="00AF1F44" w:rsidRDefault="00BE1DF1" w:rsidP="005E2EFB">
            <w:pPr>
              <w:pStyle w:val="TableParagraph"/>
              <w:jc w:val="center"/>
              <w:rPr>
                <w:rFonts w:asciiTheme="minorHAnsi" w:hAnsiTheme="minorHAnsi" w:cstheme="minorHAnsi"/>
                <w:sz w:val="28"/>
              </w:rPr>
            </w:pPr>
            <w:r w:rsidRPr="00BE1DF1">
              <w:rPr>
                <w:rFonts w:asciiTheme="minorHAnsi" w:hAnsiTheme="minorHAnsi" w:cstheme="minorHAnsi"/>
                <w:sz w:val="28"/>
              </w:rPr>
              <w:t>200m Karışık E/K</w:t>
            </w:r>
          </w:p>
        </w:tc>
        <w:tc>
          <w:tcPr>
            <w:tcW w:w="4394" w:type="dxa"/>
            <w:tcBorders>
              <w:left w:val="single" w:sz="4" w:space="0" w:color="auto"/>
              <w:bottom w:val="single" w:sz="4" w:space="0" w:color="000000"/>
            </w:tcBorders>
          </w:tcPr>
          <w:p w:rsidR="00AD1005" w:rsidRDefault="00AD1005" w:rsidP="008C510A">
            <w:pPr>
              <w:pStyle w:val="TableParagraph"/>
              <w:jc w:val="center"/>
              <w:rPr>
                <w:rFonts w:asciiTheme="minorHAnsi" w:hAnsiTheme="minorHAnsi" w:cstheme="minorHAnsi"/>
                <w:sz w:val="28"/>
              </w:rPr>
            </w:pPr>
          </w:p>
          <w:p w:rsidR="00BE1DF1" w:rsidRPr="00AF1F44" w:rsidRDefault="00BE1DF1" w:rsidP="008C510A">
            <w:pPr>
              <w:pStyle w:val="TableParagraph"/>
              <w:jc w:val="center"/>
              <w:rPr>
                <w:rFonts w:asciiTheme="minorHAnsi" w:hAnsiTheme="minorHAnsi" w:cstheme="minorHAnsi"/>
                <w:sz w:val="28"/>
              </w:rPr>
            </w:pPr>
            <w:r w:rsidRPr="00BE1DF1">
              <w:rPr>
                <w:rFonts w:asciiTheme="minorHAnsi" w:hAnsiTheme="minorHAnsi" w:cstheme="minorHAnsi"/>
                <w:sz w:val="28"/>
              </w:rPr>
              <w:t>200m Kelebek E/K</w:t>
            </w:r>
          </w:p>
        </w:tc>
      </w:tr>
      <w:tr w:rsidR="00BE1DF1" w:rsidTr="00AD1005">
        <w:trPr>
          <w:trHeight w:val="490"/>
        </w:trPr>
        <w:tc>
          <w:tcPr>
            <w:tcW w:w="4775" w:type="dxa"/>
            <w:tcBorders>
              <w:left w:val="single" w:sz="4" w:space="0" w:color="auto"/>
              <w:right w:val="single" w:sz="4" w:space="0" w:color="auto"/>
            </w:tcBorders>
          </w:tcPr>
          <w:p w:rsidR="00BE1DF1" w:rsidRDefault="00BE1DF1" w:rsidP="005E2EFB">
            <w:pPr>
              <w:pStyle w:val="TableParagraph"/>
              <w:jc w:val="center"/>
              <w:rPr>
                <w:rFonts w:asciiTheme="minorHAnsi" w:hAnsiTheme="minorHAnsi" w:cstheme="minorHAnsi"/>
                <w:sz w:val="28"/>
              </w:rPr>
            </w:pPr>
          </w:p>
          <w:p w:rsidR="00BE1DF1" w:rsidRDefault="00BE1DF1" w:rsidP="005E2EFB">
            <w:pPr>
              <w:pStyle w:val="TableParagraph"/>
              <w:jc w:val="center"/>
              <w:rPr>
                <w:rFonts w:asciiTheme="minorHAnsi" w:hAnsiTheme="minorHAnsi" w:cstheme="minorHAnsi"/>
                <w:sz w:val="28"/>
              </w:rPr>
            </w:pPr>
            <w:r w:rsidRPr="00BE1DF1">
              <w:rPr>
                <w:rFonts w:asciiTheme="minorHAnsi" w:hAnsiTheme="minorHAnsi" w:cstheme="minorHAnsi"/>
                <w:sz w:val="28"/>
              </w:rPr>
              <w:t>200m Serbest E/K</w:t>
            </w:r>
          </w:p>
        </w:tc>
        <w:tc>
          <w:tcPr>
            <w:tcW w:w="4394" w:type="dxa"/>
            <w:tcBorders>
              <w:left w:val="single" w:sz="4" w:space="0" w:color="auto"/>
              <w:bottom w:val="single" w:sz="4" w:space="0" w:color="000000"/>
            </w:tcBorders>
          </w:tcPr>
          <w:p w:rsidR="00BE1DF1" w:rsidRDefault="00BE1DF1" w:rsidP="008C510A">
            <w:pPr>
              <w:pStyle w:val="TableParagraph"/>
              <w:jc w:val="center"/>
              <w:rPr>
                <w:rFonts w:asciiTheme="minorHAnsi" w:hAnsiTheme="minorHAnsi" w:cstheme="minorHAnsi"/>
                <w:sz w:val="28"/>
              </w:rPr>
            </w:pPr>
          </w:p>
          <w:p w:rsidR="00AA6943" w:rsidRPr="00AF1F44" w:rsidRDefault="00AA6943" w:rsidP="008C510A">
            <w:pPr>
              <w:pStyle w:val="TableParagraph"/>
              <w:jc w:val="center"/>
              <w:rPr>
                <w:rFonts w:asciiTheme="minorHAnsi" w:hAnsiTheme="minorHAnsi" w:cstheme="minorHAnsi"/>
                <w:sz w:val="28"/>
              </w:rPr>
            </w:pPr>
            <w:r w:rsidRPr="00AA6943">
              <w:rPr>
                <w:rFonts w:asciiTheme="minorHAnsi" w:hAnsiTheme="minorHAnsi" w:cstheme="minorHAnsi"/>
                <w:sz w:val="28"/>
              </w:rPr>
              <w:t>50m Sırtüstü E/K</w:t>
            </w:r>
          </w:p>
        </w:tc>
      </w:tr>
      <w:tr w:rsidR="00BE1DF1" w:rsidTr="00AD1005">
        <w:trPr>
          <w:trHeight w:val="490"/>
        </w:trPr>
        <w:tc>
          <w:tcPr>
            <w:tcW w:w="4775" w:type="dxa"/>
            <w:tcBorders>
              <w:left w:val="single" w:sz="4" w:space="0" w:color="auto"/>
              <w:right w:val="single" w:sz="4" w:space="0" w:color="auto"/>
            </w:tcBorders>
          </w:tcPr>
          <w:p w:rsidR="00BE1DF1" w:rsidRDefault="00BE1DF1" w:rsidP="005E2EFB">
            <w:pPr>
              <w:pStyle w:val="TableParagraph"/>
              <w:jc w:val="center"/>
              <w:rPr>
                <w:rFonts w:asciiTheme="minorHAnsi" w:hAnsiTheme="minorHAnsi" w:cstheme="minorHAnsi"/>
                <w:sz w:val="28"/>
              </w:rPr>
            </w:pPr>
          </w:p>
          <w:p w:rsidR="00BE1DF1" w:rsidRDefault="00AA6943" w:rsidP="005E2EFB">
            <w:pPr>
              <w:pStyle w:val="TableParagraph"/>
              <w:jc w:val="center"/>
              <w:rPr>
                <w:rFonts w:asciiTheme="minorHAnsi" w:hAnsiTheme="minorHAnsi" w:cstheme="minorHAnsi"/>
                <w:sz w:val="28"/>
              </w:rPr>
            </w:pPr>
            <w:r>
              <w:rPr>
                <w:rFonts w:asciiTheme="minorHAnsi" w:hAnsiTheme="minorHAnsi" w:cstheme="minorHAnsi"/>
                <w:sz w:val="28"/>
              </w:rPr>
              <w:t>50m Kurbağalama E</w:t>
            </w:r>
            <w:r w:rsidR="00BE1DF1" w:rsidRPr="00BE1DF1">
              <w:rPr>
                <w:rFonts w:asciiTheme="minorHAnsi" w:hAnsiTheme="minorHAnsi" w:cstheme="minorHAnsi"/>
                <w:sz w:val="28"/>
              </w:rPr>
              <w:t>/</w:t>
            </w:r>
            <w:r>
              <w:rPr>
                <w:rFonts w:asciiTheme="minorHAnsi" w:hAnsiTheme="minorHAnsi" w:cstheme="minorHAnsi"/>
                <w:sz w:val="28"/>
              </w:rPr>
              <w:t>K</w:t>
            </w:r>
          </w:p>
        </w:tc>
        <w:tc>
          <w:tcPr>
            <w:tcW w:w="4394" w:type="dxa"/>
            <w:tcBorders>
              <w:left w:val="single" w:sz="4" w:space="0" w:color="auto"/>
              <w:bottom w:val="single" w:sz="4" w:space="0" w:color="000000"/>
            </w:tcBorders>
          </w:tcPr>
          <w:p w:rsidR="00BE1DF1" w:rsidRDefault="00BE1DF1" w:rsidP="008C510A">
            <w:pPr>
              <w:pStyle w:val="TableParagraph"/>
              <w:jc w:val="center"/>
              <w:rPr>
                <w:rFonts w:asciiTheme="minorHAnsi" w:hAnsiTheme="minorHAnsi" w:cstheme="minorHAnsi"/>
                <w:sz w:val="28"/>
              </w:rPr>
            </w:pPr>
          </w:p>
          <w:p w:rsidR="00BE1DF1" w:rsidRPr="00AF1F44" w:rsidRDefault="00AA6943" w:rsidP="008C510A">
            <w:pPr>
              <w:pStyle w:val="TableParagraph"/>
              <w:jc w:val="center"/>
              <w:rPr>
                <w:rFonts w:asciiTheme="minorHAnsi" w:hAnsiTheme="minorHAnsi" w:cstheme="minorHAnsi"/>
                <w:sz w:val="28"/>
              </w:rPr>
            </w:pPr>
            <w:r>
              <w:rPr>
                <w:rFonts w:asciiTheme="minorHAnsi" w:hAnsiTheme="minorHAnsi" w:cstheme="minorHAnsi"/>
                <w:sz w:val="28"/>
              </w:rPr>
              <w:t>400m Serbest E</w:t>
            </w:r>
            <w:r w:rsidR="00BE1DF1" w:rsidRPr="00BE1DF1">
              <w:rPr>
                <w:rFonts w:asciiTheme="minorHAnsi" w:hAnsiTheme="minorHAnsi" w:cstheme="minorHAnsi"/>
                <w:sz w:val="28"/>
              </w:rPr>
              <w:t>/</w:t>
            </w:r>
            <w:r>
              <w:rPr>
                <w:rFonts w:asciiTheme="minorHAnsi" w:hAnsiTheme="minorHAnsi" w:cstheme="minorHAnsi"/>
                <w:sz w:val="28"/>
              </w:rPr>
              <w:t>K</w:t>
            </w:r>
          </w:p>
        </w:tc>
      </w:tr>
      <w:tr w:rsidR="00AD1005" w:rsidTr="00AD1005">
        <w:trPr>
          <w:trHeight w:val="490"/>
        </w:trPr>
        <w:tc>
          <w:tcPr>
            <w:tcW w:w="4775" w:type="dxa"/>
            <w:tcBorders>
              <w:left w:val="single" w:sz="4" w:space="0" w:color="auto"/>
              <w:right w:val="single" w:sz="4" w:space="0" w:color="auto"/>
            </w:tcBorders>
          </w:tcPr>
          <w:p w:rsidR="00BE1DF1" w:rsidRDefault="00BE1DF1" w:rsidP="00696CB6">
            <w:pPr>
              <w:pStyle w:val="TableParagraph"/>
              <w:ind w:left="0"/>
              <w:jc w:val="center"/>
              <w:rPr>
                <w:rFonts w:asciiTheme="minorHAnsi" w:hAnsiTheme="minorHAnsi" w:cstheme="minorHAnsi"/>
                <w:sz w:val="28"/>
              </w:rPr>
            </w:pPr>
          </w:p>
          <w:p w:rsidR="00AD1005" w:rsidRPr="00AA6943" w:rsidRDefault="00BE1DF1" w:rsidP="00696CB6">
            <w:pPr>
              <w:pStyle w:val="TableParagraph"/>
              <w:ind w:left="0"/>
              <w:jc w:val="center"/>
              <w:rPr>
                <w:rFonts w:asciiTheme="minorHAnsi" w:hAnsiTheme="minorHAnsi" w:cstheme="minorHAnsi"/>
                <w:b/>
                <w:sz w:val="28"/>
              </w:rPr>
            </w:pPr>
            <w:r w:rsidRPr="00AA6943">
              <w:rPr>
                <w:rFonts w:asciiTheme="minorHAnsi" w:hAnsiTheme="minorHAnsi" w:cstheme="minorHAnsi"/>
                <w:b/>
                <w:sz w:val="28"/>
              </w:rPr>
              <w:t>4x100m Karışık Bayrak E</w:t>
            </w:r>
          </w:p>
        </w:tc>
        <w:tc>
          <w:tcPr>
            <w:tcW w:w="4394" w:type="dxa"/>
            <w:tcBorders>
              <w:left w:val="single" w:sz="4" w:space="0" w:color="auto"/>
              <w:bottom w:val="single" w:sz="4" w:space="0" w:color="auto"/>
            </w:tcBorders>
          </w:tcPr>
          <w:p w:rsidR="00AD1005" w:rsidRDefault="00AD1005" w:rsidP="00AF1F44">
            <w:pPr>
              <w:pStyle w:val="TableParagraph"/>
              <w:ind w:left="0"/>
              <w:jc w:val="center"/>
              <w:rPr>
                <w:rFonts w:asciiTheme="minorHAnsi" w:hAnsiTheme="minorHAnsi" w:cstheme="minorHAnsi"/>
                <w:sz w:val="28"/>
              </w:rPr>
            </w:pPr>
          </w:p>
          <w:p w:rsidR="00BE1DF1" w:rsidRPr="00AA6943" w:rsidRDefault="00BE1DF1" w:rsidP="00AF1F44">
            <w:pPr>
              <w:pStyle w:val="TableParagraph"/>
              <w:ind w:left="0"/>
              <w:jc w:val="center"/>
              <w:rPr>
                <w:rFonts w:asciiTheme="minorHAnsi" w:hAnsiTheme="minorHAnsi" w:cstheme="minorHAnsi"/>
                <w:b/>
                <w:sz w:val="28"/>
              </w:rPr>
            </w:pPr>
            <w:r w:rsidRPr="00AA6943">
              <w:rPr>
                <w:rFonts w:asciiTheme="minorHAnsi" w:hAnsiTheme="minorHAnsi" w:cstheme="minorHAnsi"/>
                <w:b/>
                <w:sz w:val="28"/>
              </w:rPr>
              <w:t>4x100m Serbest Bayrak E</w:t>
            </w:r>
          </w:p>
        </w:tc>
      </w:tr>
    </w:tbl>
    <w:p w:rsidR="00692E11" w:rsidRPr="00F822DF" w:rsidRDefault="00692E11" w:rsidP="004F47F6">
      <w:pPr>
        <w:tabs>
          <w:tab w:val="left" w:pos="6255"/>
          <w:tab w:val="left" w:pos="7545"/>
        </w:tabs>
        <w:spacing w:line="360" w:lineRule="auto"/>
        <w:rPr>
          <w:rFonts w:ascii="Arial" w:hAnsi="Arial" w:cs="Arial"/>
          <w:b/>
          <w:bCs/>
          <w:sz w:val="36"/>
          <w:szCs w:val="36"/>
        </w:rPr>
      </w:pPr>
    </w:p>
    <w:sectPr w:rsidR="00692E11" w:rsidRPr="00F822DF" w:rsidSect="00082C81">
      <w:footerReference w:type="default" r:id="rId9"/>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5D95" w:rsidRDefault="000D5D95" w:rsidP="00940F2F">
      <w:pPr>
        <w:spacing w:after="0" w:line="240" w:lineRule="auto"/>
      </w:pPr>
      <w:r>
        <w:separator/>
      </w:r>
    </w:p>
  </w:endnote>
  <w:endnote w:type="continuationSeparator" w:id="1">
    <w:p w:rsidR="000D5D95" w:rsidRDefault="000D5D95" w:rsidP="00940F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550" w:rsidRDefault="00D95550">
    <w:pPr>
      <w:pStyle w:val="Altbilgi"/>
    </w:pPr>
    <w:r w:rsidRPr="00D95550">
      <w:rPr>
        <w:noProof/>
        <w:lang w:eastAsia="tr-TR"/>
      </w:rPr>
      <w:drawing>
        <wp:anchor distT="0" distB="0" distL="0" distR="0" simplePos="0" relativeHeight="251659264" behindDoc="1" locked="0" layoutInCell="1" allowOverlap="1">
          <wp:simplePos x="0" y="0"/>
          <wp:positionH relativeFrom="page">
            <wp:posOffset>-1732</wp:posOffset>
          </wp:positionH>
          <wp:positionV relativeFrom="page">
            <wp:posOffset>0</wp:posOffset>
          </wp:positionV>
          <wp:extent cx="7559964" cy="12185073"/>
          <wp:effectExtent l="19050" t="0" r="2886" b="0"/>
          <wp:wrapNone/>
          <wp:docPr id="3"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1" cstate="print">
                    <a:lum bright="42000" contrast="-34000"/>
                  </a:blip>
                  <a:stretch>
                    <a:fillRect/>
                  </a:stretch>
                </pic:blipFill>
                <pic:spPr>
                  <a:xfrm>
                    <a:off x="0" y="0"/>
                    <a:ext cx="7556500" cy="12187555"/>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5D95" w:rsidRDefault="000D5D95" w:rsidP="00940F2F">
      <w:pPr>
        <w:spacing w:after="0" w:line="240" w:lineRule="auto"/>
      </w:pPr>
      <w:r>
        <w:separator/>
      </w:r>
    </w:p>
  </w:footnote>
  <w:footnote w:type="continuationSeparator" w:id="1">
    <w:p w:rsidR="000D5D95" w:rsidRDefault="000D5D95" w:rsidP="00940F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1414AF0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28E34DEA"/>
    <w:multiLevelType w:val="hybridMultilevel"/>
    <w:tmpl w:val="CC4C31EE"/>
    <w:lvl w:ilvl="0" w:tplc="F3A493EC">
      <w:start w:val="1"/>
      <w:numFmt w:val="decimal"/>
      <w:lvlText w:val="%1."/>
      <w:lvlJc w:val="left"/>
      <w:pPr>
        <w:ind w:left="1440" w:hanging="360"/>
      </w:pPr>
      <w:rPr>
        <w:color w:val="auto"/>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nsid w:val="2ED1321D"/>
    <w:multiLevelType w:val="multilevel"/>
    <w:tmpl w:val="88386416"/>
    <w:lvl w:ilvl="0">
      <w:start w:val="1"/>
      <w:numFmt w:val="decimal"/>
      <w:lvlText w:val="%1."/>
      <w:lvlJc w:val="left"/>
      <w:pPr>
        <w:tabs>
          <w:tab w:val="num" w:pos="0"/>
        </w:tabs>
        <w:ind w:left="705"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426"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2146"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866"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586"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306"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5026"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746"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466" w:firstLine="0"/>
      </w:pPr>
      <w:rPr>
        <w:rFonts w:ascii="Arial" w:eastAsia="Arial" w:hAnsi="Arial" w:cs="Arial"/>
        <w:b w:val="0"/>
        <w:i w:val="0"/>
        <w:strike w:val="0"/>
        <w:dstrike w:val="0"/>
        <w:color w:val="000000"/>
        <w:position w:val="0"/>
        <w:sz w:val="24"/>
        <w:szCs w:val="24"/>
        <w:u w:val="none" w:color="000000"/>
        <w:shd w:val="clear" w:color="auto" w:fill="auto"/>
        <w:vertAlign w:val="baseline"/>
      </w:rPr>
    </w:lvl>
  </w:abstractNum>
  <w:abstractNum w:abstractNumId="3">
    <w:nsid w:val="3F2D706D"/>
    <w:multiLevelType w:val="hybridMultilevel"/>
    <w:tmpl w:val="7EB6A9A6"/>
    <w:lvl w:ilvl="0" w:tplc="041F000F">
      <w:start w:val="1"/>
      <w:numFmt w:val="decimal"/>
      <w:lvlText w:val="%1."/>
      <w:lvlJc w:val="left"/>
      <w:pPr>
        <w:ind w:left="720" w:hanging="360"/>
      </w:pPr>
      <w:rPr>
        <w:b/>
        <w:bCs/>
        <w:color w:val="0070C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4E4E39E0"/>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2F25F16"/>
    <w:multiLevelType w:val="hybridMultilevel"/>
    <w:tmpl w:val="D8B2D982"/>
    <w:lvl w:ilvl="0" w:tplc="9E6E7158">
      <w:start w:val="1"/>
      <w:numFmt w:val="decimal"/>
      <w:lvlText w:val="%1."/>
      <w:lvlJc w:val="left"/>
      <w:pPr>
        <w:ind w:left="1074" w:hanging="360"/>
      </w:pPr>
      <w:rPr>
        <w:rFonts w:hint="default"/>
      </w:rPr>
    </w:lvl>
    <w:lvl w:ilvl="1" w:tplc="041F0019" w:tentative="1">
      <w:start w:val="1"/>
      <w:numFmt w:val="lowerLetter"/>
      <w:lvlText w:val="%2."/>
      <w:lvlJc w:val="left"/>
      <w:pPr>
        <w:ind w:left="1794" w:hanging="360"/>
      </w:pPr>
    </w:lvl>
    <w:lvl w:ilvl="2" w:tplc="041F001B" w:tentative="1">
      <w:start w:val="1"/>
      <w:numFmt w:val="lowerRoman"/>
      <w:lvlText w:val="%3."/>
      <w:lvlJc w:val="right"/>
      <w:pPr>
        <w:ind w:left="2514" w:hanging="180"/>
      </w:pPr>
    </w:lvl>
    <w:lvl w:ilvl="3" w:tplc="041F000F" w:tentative="1">
      <w:start w:val="1"/>
      <w:numFmt w:val="decimal"/>
      <w:lvlText w:val="%4."/>
      <w:lvlJc w:val="left"/>
      <w:pPr>
        <w:ind w:left="3234" w:hanging="360"/>
      </w:pPr>
    </w:lvl>
    <w:lvl w:ilvl="4" w:tplc="041F0019" w:tentative="1">
      <w:start w:val="1"/>
      <w:numFmt w:val="lowerLetter"/>
      <w:lvlText w:val="%5."/>
      <w:lvlJc w:val="left"/>
      <w:pPr>
        <w:ind w:left="3954" w:hanging="360"/>
      </w:pPr>
    </w:lvl>
    <w:lvl w:ilvl="5" w:tplc="041F001B" w:tentative="1">
      <w:start w:val="1"/>
      <w:numFmt w:val="lowerRoman"/>
      <w:lvlText w:val="%6."/>
      <w:lvlJc w:val="right"/>
      <w:pPr>
        <w:ind w:left="4674" w:hanging="180"/>
      </w:pPr>
    </w:lvl>
    <w:lvl w:ilvl="6" w:tplc="041F000F" w:tentative="1">
      <w:start w:val="1"/>
      <w:numFmt w:val="decimal"/>
      <w:lvlText w:val="%7."/>
      <w:lvlJc w:val="left"/>
      <w:pPr>
        <w:ind w:left="5394" w:hanging="360"/>
      </w:pPr>
    </w:lvl>
    <w:lvl w:ilvl="7" w:tplc="041F0019" w:tentative="1">
      <w:start w:val="1"/>
      <w:numFmt w:val="lowerLetter"/>
      <w:lvlText w:val="%8."/>
      <w:lvlJc w:val="left"/>
      <w:pPr>
        <w:ind w:left="6114" w:hanging="360"/>
      </w:pPr>
    </w:lvl>
    <w:lvl w:ilvl="8" w:tplc="041F001B" w:tentative="1">
      <w:start w:val="1"/>
      <w:numFmt w:val="lowerRoman"/>
      <w:lvlText w:val="%9."/>
      <w:lvlJc w:val="right"/>
      <w:pPr>
        <w:ind w:left="6834" w:hanging="180"/>
      </w:pPr>
    </w:lvl>
  </w:abstractNum>
  <w:abstractNum w:abstractNumId="6">
    <w:nsid w:val="54E11135"/>
    <w:multiLevelType w:val="hybridMultilevel"/>
    <w:tmpl w:val="AFEC5E58"/>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
    <w:nsid w:val="5DBD7696"/>
    <w:multiLevelType w:val="hybridMultilevel"/>
    <w:tmpl w:val="6A50FCEA"/>
    <w:lvl w:ilvl="0" w:tplc="041F000F">
      <w:start w:val="1"/>
      <w:numFmt w:val="decimal"/>
      <w:lvlText w:val="%1."/>
      <w:lvlJc w:val="left"/>
      <w:pPr>
        <w:ind w:left="8265" w:hanging="360"/>
      </w:pPr>
    </w:lvl>
    <w:lvl w:ilvl="1" w:tplc="041F0019" w:tentative="1">
      <w:start w:val="1"/>
      <w:numFmt w:val="lowerLetter"/>
      <w:lvlText w:val="%2."/>
      <w:lvlJc w:val="left"/>
      <w:pPr>
        <w:ind w:left="8985" w:hanging="360"/>
      </w:pPr>
    </w:lvl>
    <w:lvl w:ilvl="2" w:tplc="041F001B" w:tentative="1">
      <w:start w:val="1"/>
      <w:numFmt w:val="lowerRoman"/>
      <w:lvlText w:val="%3."/>
      <w:lvlJc w:val="right"/>
      <w:pPr>
        <w:ind w:left="9705" w:hanging="180"/>
      </w:pPr>
    </w:lvl>
    <w:lvl w:ilvl="3" w:tplc="041F000F" w:tentative="1">
      <w:start w:val="1"/>
      <w:numFmt w:val="decimal"/>
      <w:lvlText w:val="%4."/>
      <w:lvlJc w:val="left"/>
      <w:pPr>
        <w:ind w:left="10425" w:hanging="360"/>
      </w:pPr>
    </w:lvl>
    <w:lvl w:ilvl="4" w:tplc="041F0019" w:tentative="1">
      <w:start w:val="1"/>
      <w:numFmt w:val="lowerLetter"/>
      <w:lvlText w:val="%5."/>
      <w:lvlJc w:val="left"/>
      <w:pPr>
        <w:ind w:left="11145" w:hanging="360"/>
      </w:pPr>
    </w:lvl>
    <w:lvl w:ilvl="5" w:tplc="041F001B" w:tentative="1">
      <w:start w:val="1"/>
      <w:numFmt w:val="lowerRoman"/>
      <w:lvlText w:val="%6."/>
      <w:lvlJc w:val="right"/>
      <w:pPr>
        <w:ind w:left="11865" w:hanging="180"/>
      </w:pPr>
    </w:lvl>
    <w:lvl w:ilvl="6" w:tplc="041F000F" w:tentative="1">
      <w:start w:val="1"/>
      <w:numFmt w:val="decimal"/>
      <w:lvlText w:val="%7."/>
      <w:lvlJc w:val="left"/>
      <w:pPr>
        <w:ind w:left="12585" w:hanging="360"/>
      </w:pPr>
    </w:lvl>
    <w:lvl w:ilvl="7" w:tplc="041F0019" w:tentative="1">
      <w:start w:val="1"/>
      <w:numFmt w:val="lowerLetter"/>
      <w:lvlText w:val="%8."/>
      <w:lvlJc w:val="left"/>
      <w:pPr>
        <w:ind w:left="13305" w:hanging="360"/>
      </w:pPr>
    </w:lvl>
    <w:lvl w:ilvl="8" w:tplc="041F001B" w:tentative="1">
      <w:start w:val="1"/>
      <w:numFmt w:val="lowerRoman"/>
      <w:lvlText w:val="%9."/>
      <w:lvlJc w:val="right"/>
      <w:pPr>
        <w:ind w:left="14025" w:hanging="180"/>
      </w:pPr>
    </w:lvl>
  </w:abstractNum>
  <w:abstractNum w:abstractNumId="8">
    <w:nsid w:val="6BD80488"/>
    <w:multiLevelType w:val="multilevel"/>
    <w:tmpl w:val="936ADD82"/>
    <w:lvl w:ilvl="0">
      <w:start w:val="5"/>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nsid w:val="70B110F7"/>
    <w:multiLevelType w:val="hybridMultilevel"/>
    <w:tmpl w:val="3B046374"/>
    <w:lvl w:ilvl="0" w:tplc="F2123A7C">
      <w:start w:val="1"/>
      <w:numFmt w:val="decimal"/>
      <w:lvlText w:val="%1."/>
      <w:lvlJc w:val="left"/>
      <w:pPr>
        <w:ind w:left="720" w:hanging="360"/>
      </w:pPr>
      <w:rPr>
        <w:b/>
        <w:bCs/>
        <w:color w:val="C00000"/>
        <w:sz w:val="32"/>
        <w:szCs w:val="3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714C30DB"/>
    <w:multiLevelType w:val="hybridMultilevel"/>
    <w:tmpl w:val="C792DC08"/>
    <w:lvl w:ilvl="0" w:tplc="A4EC666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nsid w:val="7F0771FB"/>
    <w:multiLevelType w:val="hybridMultilevel"/>
    <w:tmpl w:val="7EB6A9A6"/>
    <w:lvl w:ilvl="0" w:tplc="041F000F">
      <w:start w:val="1"/>
      <w:numFmt w:val="decimal"/>
      <w:lvlText w:val="%1."/>
      <w:lvlJc w:val="left"/>
      <w:pPr>
        <w:ind w:left="720" w:hanging="360"/>
      </w:pPr>
      <w:rPr>
        <w:b/>
        <w:bCs/>
        <w:color w:val="0070C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11"/>
  </w:num>
  <w:num w:numId="3">
    <w:abstractNumId w:val="9"/>
  </w:num>
  <w:num w:numId="4">
    <w:abstractNumId w:val="2"/>
  </w:num>
  <w:num w:numId="5">
    <w:abstractNumId w:val="5"/>
  </w:num>
  <w:num w:numId="6">
    <w:abstractNumId w:val="3"/>
  </w:num>
  <w:num w:numId="7">
    <w:abstractNumId w:val="0"/>
  </w:num>
  <w:num w:numId="8">
    <w:abstractNumId w:val="8"/>
  </w:num>
  <w:num w:numId="9">
    <w:abstractNumId w:val="1"/>
  </w:num>
  <w:num w:numId="10">
    <w:abstractNumId w:val="4"/>
  </w:num>
  <w:num w:numId="11">
    <w:abstractNumId w:val="6"/>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hdrShapeDefaults>
    <o:shapedefaults v:ext="edit" spidmax="46082"/>
  </w:hdrShapeDefaults>
  <w:footnotePr>
    <w:footnote w:id="0"/>
    <w:footnote w:id="1"/>
  </w:footnotePr>
  <w:endnotePr>
    <w:endnote w:id="0"/>
    <w:endnote w:id="1"/>
  </w:endnotePr>
  <w:compat/>
  <w:rsids>
    <w:rsidRoot w:val="005C6336"/>
    <w:rsid w:val="00003B6F"/>
    <w:rsid w:val="00007EE1"/>
    <w:rsid w:val="00023F7C"/>
    <w:rsid w:val="0003779C"/>
    <w:rsid w:val="00063126"/>
    <w:rsid w:val="000631D8"/>
    <w:rsid w:val="00082023"/>
    <w:rsid w:val="00082C81"/>
    <w:rsid w:val="000C59D5"/>
    <w:rsid w:val="000D5D95"/>
    <w:rsid w:val="000E680F"/>
    <w:rsid w:val="0010113D"/>
    <w:rsid w:val="00104410"/>
    <w:rsid w:val="00140D2D"/>
    <w:rsid w:val="00153ABF"/>
    <w:rsid w:val="00195BE4"/>
    <w:rsid w:val="001C7B13"/>
    <w:rsid w:val="001D379C"/>
    <w:rsid w:val="001E6208"/>
    <w:rsid w:val="00221568"/>
    <w:rsid w:val="00241ACD"/>
    <w:rsid w:val="0024556B"/>
    <w:rsid w:val="0025203F"/>
    <w:rsid w:val="002529C1"/>
    <w:rsid w:val="002A7FEB"/>
    <w:rsid w:val="002B419D"/>
    <w:rsid w:val="002B696A"/>
    <w:rsid w:val="002D24A3"/>
    <w:rsid w:val="002F7B36"/>
    <w:rsid w:val="00316333"/>
    <w:rsid w:val="00326642"/>
    <w:rsid w:val="003860AF"/>
    <w:rsid w:val="00397474"/>
    <w:rsid w:val="003E0B10"/>
    <w:rsid w:val="0040263C"/>
    <w:rsid w:val="00412AD3"/>
    <w:rsid w:val="00414FA6"/>
    <w:rsid w:val="004345A2"/>
    <w:rsid w:val="00440B7C"/>
    <w:rsid w:val="00450952"/>
    <w:rsid w:val="004758BF"/>
    <w:rsid w:val="0047637F"/>
    <w:rsid w:val="004A3DE4"/>
    <w:rsid w:val="004D42B9"/>
    <w:rsid w:val="004E46EF"/>
    <w:rsid w:val="004F47F6"/>
    <w:rsid w:val="005107B6"/>
    <w:rsid w:val="0053325E"/>
    <w:rsid w:val="00585295"/>
    <w:rsid w:val="005C6336"/>
    <w:rsid w:val="005D1623"/>
    <w:rsid w:val="005E2EFB"/>
    <w:rsid w:val="006225C8"/>
    <w:rsid w:val="006400CE"/>
    <w:rsid w:val="00651079"/>
    <w:rsid w:val="00655A8F"/>
    <w:rsid w:val="00674FC4"/>
    <w:rsid w:val="0069234D"/>
    <w:rsid w:val="00692E11"/>
    <w:rsid w:val="00696CB6"/>
    <w:rsid w:val="006B0084"/>
    <w:rsid w:val="00700A1F"/>
    <w:rsid w:val="00735476"/>
    <w:rsid w:val="00743A20"/>
    <w:rsid w:val="007709EC"/>
    <w:rsid w:val="007A78C6"/>
    <w:rsid w:val="007B31A3"/>
    <w:rsid w:val="007B50C5"/>
    <w:rsid w:val="007E2580"/>
    <w:rsid w:val="007E5F12"/>
    <w:rsid w:val="0082393C"/>
    <w:rsid w:val="00874194"/>
    <w:rsid w:val="008C510A"/>
    <w:rsid w:val="0091742F"/>
    <w:rsid w:val="00940F2F"/>
    <w:rsid w:val="009455B0"/>
    <w:rsid w:val="009457C3"/>
    <w:rsid w:val="00952581"/>
    <w:rsid w:val="00961657"/>
    <w:rsid w:val="0098648E"/>
    <w:rsid w:val="009C456A"/>
    <w:rsid w:val="009D5FCB"/>
    <w:rsid w:val="009D64D1"/>
    <w:rsid w:val="009E30C4"/>
    <w:rsid w:val="009F219F"/>
    <w:rsid w:val="009F7A97"/>
    <w:rsid w:val="00A16223"/>
    <w:rsid w:val="00A73EC8"/>
    <w:rsid w:val="00AA4EA8"/>
    <w:rsid w:val="00AA6943"/>
    <w:rsid w:val="00AD1005"/>
    <w:rsid w:val="00AD6754"/>
    <w:rsid w:val="00AE00EC"/>
    <w:rsid w:val="00AF1F44"/>
    <w:rsid w:val="00AF4327"/>
    <w:rsid w:val="00B17817"/>
    <w:rsid w:val="00B32987"/>
    <w:rsid w:val="00B350F9"/>
    <w:rsid w:val="00B72E3E"/>
    <w:rsid w:val="00B94D8B"/>
    <w:rsid w:val="00BD2799"/>
    <w:rsid w:val="00BE1DF1"/>
    <w:rsid w:val="00C103C3"/>
    <w:rsid w:val="00C159A6"/>
    <w:rsid w:val="00C5780E"/>
    <w:rsid w:val="00C62869"/>
    <w:rsid w:val="00C67A6F"/>
    <w:rsid w:val="00C76F93"/>
    <w:rsid w:val="00C87A3E"/>
    <w:rsid w:val="00C95033"/>
    <w:rsid w:val="00CA28BB"/>
    <w:rsid w:val="00CA5F9E"/>
    <w:rsid w:val="00CB24A7"/>
    <w:rsid w:val="00CC6EA0"/>
    <w:rsid w:val="00CD0965"/>
    <w:rsid w:val="00D4556A"/>
    <w:rsid w:val="00D47F4D"/>
    <w:rsid w:val="00D55620"/>
    <w:rsid w:val="00D82973"/>
    <w:rsid w:val="00D95550"/>
    <w:rsid w:val="00DA5A3B"/>
    <w:rsid w:val="00DB3CD1"/>
    <w:rsid w:val="00DF0397"/>
    <w:rsid w:val="00DF4204"/>
    <w:rsid w:val="00DF6FC0"/>
    <w:rsid w:val="00E04EB2"/>
    <w:rsid w:val="00E556B3"/>
    <w:rsid w:val="00E61F9D"/>
    <w:rsid w:val="00E81B07"/>
    <w:rsid w:val="00E90745"/>
    <w:rsid w:val="00E951BF"/>
    <w:rsid w:val="00ED2043"/>
    <w:rsid w:val="00F2374A"/>
    <w:rsid w:val="00F822DF"/>
    <w:rsid w:val="00F946CD"/>
    <w:rsid w:val="00FB6DE3"/>
    <w:rsid w:val="00FE382C"/>
    <w:rsid w:val="00FF41B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A8F"/>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40F2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40F2F"/>
  </w:style>
  <w:style w:type="paragraph" w:styleId="Altbilgi">
    <w:name w:val="footer"/>
    <w:basedOn w:val="Normal"/>
    <w:link w:val="AltbilgiChar"/>
    <w:uiPriority w:val="99"/>
    <w:unhideWhenUsed/>
    <w:rsid w:val="00940F2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40F2F"/>
  </w:style>
  <w:style w:type="paragraph" w:styleId="ListeParagraf">
    <w:name w:val="List Paragraph"/>
    <w:basedOn w:val="Normal"/>
    <w:uiPriority w:val="34"/>
    <w:qFormat/>
    <w:rsid w:val="004F47F6"/>
    <w:pPr>
      <w:ind w:left="720"/>
      <w:contextualSpacing/>
    </w:pPr>
  </w:style>
  <w:style w:type="paragraph" w:styleId="BalonMetni">
    <w:name w:val="Balloon Text"/>
    <w:basedOn w:val="Normal"/>
    <w:link w:val="BalonMetniChar"/>
    <w:uiPriority w:val="99"/>
    <w:semiHidden/>
    <w:unhideWhenUsed/>
    <w:rsid w:val="002D24A3"/>
    <w:pPr>
      <w:spacing w:after="0" w:line="240" w:lineRule="auto"/>
    </w:pPr>
    <w:rPr>
      <w:rFonts w:ascii="Tahoma" w:hAnsi="Tahoma"/>
      <w:sz w:val="16"/>
      <w:szCs w:val="16"/>
    </w:rPr>
  </w:style>
  <w:style w:type="character" w:customStyle="1" w:styleId="BalonMetniChar">
    <w:name w:val="Balon Metni Char"/>
    <w:link w:val="BalonMetni"/>
    <w:uiPriority w:val="99"/>
    <w:semiHidden/>
    <w:rsid w:val="002D24A3"/>
    <w:rPr>
      <w:rFonts w:ascii="Tahoma" w:hAnsi="Tahoma" w:cs="Tahoma"/>
      <w:sz w:val="16"/>
      <w:szCs w:val="16"/>
    </w:rPr>
  </w:style>
  <w:style w:type="table" w:customStyle="1" w:styleId="TableNormal">
    <w:name w:val="Table Normal"/>
    <w:uiPriority w:val="2"/>
    <w:qFormat/>
    <w:rsid w:val="00B72E3E"/>
    <w:pPr>
      <w:spacing w:after="160" w:line="259" w:lineRule="auto"/>
    </w:pPr>
    <w:rPr>
      <w:rFonts w:cs="Calibri"/>
      <w:sz w:val="22"/>
      <w:szCs w:val="22"/>
    </w:rPr>
    <w:tblPr>
      <w:tblCellMar>
        <w:top w:w="0" w:type="dxa"/>
        <w:left w:w="0" w:type="dxa"/>
        <w:bottom w:w="0" w:type="dxa"/>
        <w:right w:w="0" w:type="dxa"/>
      </w:tblCellMar>
    </w:tblPr>
  </w:style>
  <w:style w:type="paragraph" w:customStyle="1" w:styleId="TableParagraph">
    <w:name w:val="Table Paragraph"/>
    <w:basedOn w:val="Normal"/>
    <w:uiPriority w:val="1"/>
    <w:qFormat/>
    <w:rsid w:val="00B72E3E"/>
    <w:pPr>
      <w:widowControl w:val="0"/>
      <w:autoSpaceDE w:val="0"/>
      <w:autoSpaceDN w:val="0"/>
      <w:spacing w:after="0" w:line="256" w:lineRule="exact"/>
      <w:ind w:left="107"/>
    </w:pPr>
    <w:rPr>
      <w:rFonts w:ascii="Times New Roman" w:eastAsia="Times New Roman" w:hAnsi="Times New Roman"/>
    </w:rPr>
  </w:style>
  <w:style w:type="paragraph" w:styleId="GvdeMetni">
    <w:name w:val="Body Text"/>
    <w:basedOn w:val="Normal"/>
    <w:link w:val="GvdeMetniChar"/>
    <w:uiPriority w:val="1"/>
    <w:qFormat/>
    <w:rsid w:val="009F219F"/>
    <w:pPr>
      <w:widowControl w:val="0"/>
      <w:autoSpaceDE w:val="0"/>
      <w:autoSpaceDN w:val="0"/>
      <w:spacing w:after="0" w:line="240" w:lineRule="auto"/>
      <w:ind w:left="129"/>
    </w:pPr>
    <w:rPr>
      <w:rFonts w:ascii="Times New Roman" w:eastAsia="Times New Roman" w:hAnsi="Times New Roman"/>
      <w:sz w:val="24"/>
      <w:szCs w:val="24"/>
    </w:rPr>
  </w:style>
  <w:style w:type="character" w:customStyle="1" w:styleId="GvdeMetniChar">
    <w:name w:val="Gövde Metni Char"/>
    <w:basedOn w:val="VarsaylanParagrafYazTipi"/>
    <w:link w:val="GvdeMetni"/>
    <w:uiPriority w:val="1"/>
    <w:rsid w:val="009F219F"/>
    <w:rPr>
      <w:rFonts w:ascii="Times New Roman" w:eastAsia="Times New Roman" w:hAnsi="Times New Roman"/>
      <w:sz w:val="24"/>
      <w:szCs w:val="24"/>
      <w:lang w:eastAsia="en-US"/>
    </w:rPr>
  </w:style>
  <w:style w:type="paragraph" w:customStyle="1" w:styleId="Normal1">
    <w:name w:val="Normal1"/>
    <w:uiPriority w:val="99"/>
    <w:rsid w:val="007709EC"/>
    <w:pPr>
      <w:spacing w:after="160" w:line="259" w:lineRule="auto"/>
    </w:pPr>
    <w:rPr>
      <w:rFonts w:cs="Calibri"/>
      <w:sz w:val="22"/>
      <w:szCs w:val="22"/>
    </w:rPr>
  </w:style>
</w:styles>
</file>

<file path=word/webSettings.xml><?xml version="1.0" encoding="utf-8"?>
<w:webSettings xmlns:r="http://schemas.openxmlformats.org/officeDocument/2006/relationships" xmlns:w="http://schemas.openxmlformats.org/wordprocessingml/2006/main">
  <w:divs>
    <w:div w:id="884874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1FE8F-7529-4A71-A4AB-1C6CBD0CC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607</Words>
  <Characters>3464</Characters>
  <Application>Microsoft Office Word</Application>
  <DocSecurity>0</DocSecurity>
  <Lines>28</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Toplantı Odası</dc:creator>
  <cp:lastModifiedBy>admin</cp:lastModifiedBy>
  <cp:revision>3</cp:revision>
  <cp:lastPrinted>2025-02-18T08:42:00Z</cp:lastPrinted>
  <dcterms:created xsi:type="dcterms:W3CDTF">2025-11-19T07:22:00Z</dcterms:created>
  <dcterms:modified xsi:type="dcterms:W3CDTF">2025-11-19T09:30:00Z</dcterms:modified>
</cp:coreProperties>
</file>