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MALATYA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0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 YAŞ ULUSAL GELİŞİM PROJESİ İL İÇİ VİZE VE ANADOLU YILDIZLAR LİGİ İL SEÇMELERİ </w:t>
      </w:r>
    </w:p>
    <w:p w:rsidR="007E78B4" w:rsidRDefault="007E78B4" w:rsidP="007E78B4">
      <w:pPr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7E78B4">
      <w:pPr>
        <w:rPr>
          <w:rFonts w:ascii="Times New Roman" w:hAnsi="Times New Roman" w:cs="Times New Roman"/>
          <w:sz w:val="28"/>
          <w:szCs w:val="28"/>
        </w:rPr>
      </w:pPr>
    </w:p>
    <w:p w:rsidR="00137D67" w:rsidRDefault="00137D67" w:rsidP="007E7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YARIŞMA TALİMATI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1. Yarışma girişleri TYF PORTAL üzerinden 10 Ocak Cuma günü saat 17.00!a kadar yapılması gerekmektedir.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2. sporcular yarışmalara 2019-2020 vizeli lisanlarıyla iştirak edebileceklerdir.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3. yarışma sonunda herhangi bir ödüllendirme yapılmayacaktır.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4. 11-12 yaş grubundaki sporcular yarışma boyunca istedikleri kadar yarışa katılabilir.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5. 11-12 yaş grubu sporcular grup yarışmasına katılabilmesi için vize yarışmalarına katılması zorunludur.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6. </w:t>
      </w:r>
      <w:proofErr w:type="spellStart"/>
      <w:r w:rsidRPr="007E78B4">
        <w:rPr>
          <w:rFonts w:ascii="Times New Roman" w:hAnsi="Times New Roman" w:cs="Times New Roman"/>
        </w:rPr>
        <w:t>TYf</w:t>
      </w:r>
      <w:proofErr w:type="spellEnd"/>
      <w:r w:rsidRPr="007E78B4">
        <w:rPr>
          <w:rFonts w:ascii="Times New Roman" w:hAnsi="Times New Roman" w:cs="Times New Roman"/>
        </w:rPr>
        <w:t xml:space="preserve"> tarafından </w:t>
      </w:r>
      <w:proofErr w:type="gramStart"/>
      <w:r w:rsidRPr="007E78B4">
        <w:rPr>
          <w:rFonts w:ascii="Times New Roman" w:hAnsi="Times New Roman" w:cs="Times New Roman"/>
        </w:rPr>
        <w:t>yayımlanan</w:t>
      </w:r>
      <w:r w:rsidR="00192FD5" w:rsidRPr="007E78B4">
        <w:rPr>
          <w:rFonts w:ascii="Times New Roman" w:hAnsi="Times New Roman" w:cs="Times New Roman"/>
        </w:rPr>
        <w:t xml:space="preserve"> </w:t>
      </w:r>
      <w:r w:rsidRPr="007E78B4">
        <w:rPr>
          <w:rFonts w:ascii="Times New Roman" w:hAnsi="Times New Roman" w:cs="Times New Roman"/>
        </w:rPr>
        <w:t xml:space="preserve"> </w:t>
      </w:r>
      <w:proofErr w:type="spellStart"/>
      <w:r w:rsidRPr="007E78B4">
        <w:rPr>
          <w:rFonts w:ascii="Times New Roman" w:hAnsi="Times New Roman" w:cs="Times New Roman"/>
        </w:rPr>
        <w:t>reglamanlarda</w:t>
      </w:r>
      <w:proofErr w:type="spellEnd"/>
      <w:proofErr w:type="gramEnd"/>
      <w:r w:rsidRPr="007E78B4">
        <w:rPr>
          <w:rFonts w:ascii="Times New Roman" w:hAnsi="Times New Roman" w:cs="Times New Roman"/>
        </w:rPr>
        <w:t xml:space="preserve">  yazılı kurallar ve barajlar geçerlidir.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7. Analig il takımı için 2006 doğumlu 8 bayan 8 erkek ile 2007 doğumlu 8 bayan 8 erkek, toplamda 32 sporcunun seçimi yapılacaktır.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8. Analig takımı her stil ve mesafede en fazla 4 sporcu yarıştırabilir ve 1 sporcu en fazla 3 yarışa katılabilir. 13-14 yaş grubundaki sporcular en fazla 3 yarışa katılabilirler.</w:t>
      </w:r>
    </w:p>
    <w:p w:rsidR="00137D67" w:rsidRPr="007E78B4" w:rsidRDefault="00137D67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9. Bu </w:t>
      </w:r>
      <w:proofErr w:type="gramStart"/>
      <w:r w:rsidRPr="007E78B4">
        <w:rPr>
          <w:rFonts w:ascii="Times New Roman" w:hAnsi="Times New Roman" w:cs="Times New Roman"/>
        </w:rPr>
        <w:t>kriterlere</w:t>
      </w:r>
      <w:proofErr w:type="gramEnd"/>
      <w:r w:rsidRPr="007E78B4">
        <w:rPr>
          <w:rFonts w:ascii="Times New Roman" w:hAnsi="Times New Roman" w:cs="Times New Roman"/>
        </w:rPr>
        <w:t xml:space="preserve"> göre öncelikle FIN puanları toplanan sporcular, branşın özelliklerine g</w:t>
      </w:r>
      <w:r w:rsidR="001127B2" w:rsidRPr="007E78B4">
        <w:rPr>
          <w:rFonts w:ascii="Times New Roman" w:hAnsi="Times New Roman" w:cs="Times New Roman"/>
        </w:rPr>
        <w:t xml:space="preserve">öre de </w:t>
      </w:r>
      <w:proofErr w:type="spellStart"/>
      <w:r w:rsidR="001127B2" w:rsidRPr="007E78B4">
        <w:rPr>
          <w:rFonts w:ascii="Times New Roman" w:hAnsi="Times New Roman" w:cs="Times New Roman"/>
        </w:rPr>
        <w:t>kriterlenerek</w:t>
      </w:r>
      <w:proofErr w:type="spellEnd"/>
      <w:r w:rsidR="001127B2" w:rsidRPr="007E78B4">
        <w:rPr>
          <w:rFonts w:ascii="Times New Roman" w:hAnsi="Times New Roman" w:cs="Times New Roman"/>
        </w:rPr>
        <w:t xml:space="preserve"> Analig yüzme il karması yüzme il temsilciliği tarafından oluşturulacaktır.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10. Analig Kadrosuna aşağıda yarışmalara katılan sporcular SEÇİLEMEZLER,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a) 2018 – 2019 sezonundaki 2006 – 2007 doğumlu bayan/erkek sporcular; tüm 11 – 12 yaş Türkiye Final yarışmaları, yıldızlar bireysel Türkiye şampiyonası, federasyon karması kadrosunda yer alan sporcular ve 13+ milli takım seçme yarışmalarına katılmış ve/veya katılmaya hak kazanmış (baraj geçmiş)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b) 13 – 16 Aralık 2018 11 – 12 yaş UYGP Türkiye Finali yarışmasına katılmış ve/veya katılmaya hak kazanmış 2006 doğumlu bayan/erkek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c) 3 – 7 Nisan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yıldız, genç ve açık yaş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milli takım seçmesi yarışmasına katılan 2006 doğumlu bayan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lastRenderedPageBreak/>
        <w:t xml:space="preserve">d) 22 – 24 Mart 2019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13 yaş bayan, 13 – 14 yaş erkek küçükler bireysel yüzme şampiyonasına katılmış 2006 doğum bayan /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e) 12 – 14 Temmuz 2019 Türkiye Arena Uzun Kulvar 13 yaş bayan, 13 – 14 yaş erkek küçükler bireysel yüzme şampiyonası yarışmasına katılan 2006 doğumlu bayan /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f) 5 – 8 Aralık 2019 11 – 12 yaş Türkiye finalleri yarışmasına katılmaya hak kazanan 2007 bayan / 2007 erkek sporcular, 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g) 13 – 15 Aralık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Türkiye kısa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küçükler bireysel yüzme şampiyonası yarışmasına katılmayı hak kazanan 2006 doğumlu bayan / 2006 doğumlu erkek sporcular,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h) 24 – 26 Aralık 2019 </w:t>
      </w:r>
      <w:proofErr w:type="spellStart"/>
      <w:r w:rsidRPr="007E78B4">
        <w:rPr>
          <w:rFonts w:ascii="Times New Roman" w:hAnsi="Times New Roman" w:cs="Times New Roman"/>
        </w:rPr>
        <w:t>Turkcell</w:t>
      </w:r>
      <w:proofErr w:type="spellEnd"/>
      <w:r w:rsidRPr="007E78B4">
        <w:rPr>
          <w:rFonts w:ascii="Times New Roman" w:hAnsi="Times New Roman" w:cs="Times New Roman"/>
        </w:rPr>
        <w:t xml:space="preserve"> Türkiye uzun </w:t>
      </w:r>
      <w:proofErr w:type="gramStart"/>
      <w:r w:rsidRPr="007E78B4">
        <w:rPr>
          <w:rFonts w:ascii="Times New Roman" w:hAnsi="Times New Roman" w:cs="Times New Roman"/>
        </w:rPr>
        <w:t>kulvar</w:t>
      </w:r>
      <w:proofErr w:type="gramEnd"/>
      <w:r w:rsidRPr="007E78B4">
        <w:rPr>
          <w:rFonts w:ascii="Times New Roman" w:hAnsi="Times New Roman" w:cs="Times New Roman"/>
        </w:rPr>
        <w:t xml:space="preserve"> milli takım seçme yarışlarına katılmayı hak kazanan 2006 doğumlu bayan sporcular,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11. Bir takım her stil ve mesafede en fazla 4 sporcu yarıştırabilir ve bir sporcu en fazla 3 yarışa katılabilir. Bu </w:t>
      </w:r>
      <w:proofErr w:type="gramStart"/>
      <w:r w:rsidRPr="007E78B4">
        <w:rPr>
          <w:rFonts w:ascii="Times New Roman" w:hAnsi="Times New Roman" w:cs="Times New Roman"/>
        </w:rPr>
        <w:t>kriterlere</w:t>
      </w:r>
      <w:proofErr w:type="gramEnd"/>
      <w:r w:rsidRPr="007E78B4">
        <w:rPr>
          <w:rFonts w:ascii="Times New Roman" w:hAnsi="Times New Roman" w:cs="Times New Roman"/>
        </w:rPr>
        <w:t xml:space="preserve"> göre öncelikle FIN Puanları toplanan sporcular, branşın özelliklerine göre de </w:t>
      </w:r>
      <w:proofErr w:type="spellStart"/>
      <w:r w:rsidRPr="007E78B4">
        <w:rPr>
          <w:rFonts w:ascii="Times New Roman" w:hAnsi="Times New Roman" w:cs="Times New Roman"/>
        </w:rPr>
        <w:t>kriterlenerek</w:t>
      </w:r>
      <w:proofErr w:type="spellEnd"/>
      <w:r w:rsidRPr="007E78B4">
        <w:rPr>
          <w:rFonts w:ascii="Times New Roman" w:hAnsi="Times New Roman" w:cs="Times New Roman"/>
        </w:rPr>
        <w:t xml:space="preserve"> ANALİG YÜZME İL KARMASI Yüzme İl Temsilciliği tarafından oluşturulacaktır.</w:t>
      </w:r>
    </w:p>
    <w:p w:rsidR="001127B2" w:rsidRPr="007E78B4" w:rsidRDefault="001127B2" w:rsidP="00137D67">
      <w:pPr>
        <w:rPr>
          <w:rFonts w:ascii="Times New Roman" w:hAnsi="Times New Roman" w:cs="Times New Roman"/>
        </w:rPr>
      </w:pPr>
    </w:p>
    <w:p w:rsidR="001127B2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B)YARIŞMA PROGRAMI</w:t>
      </w:r>
    </w:p>
    <w:p w:rsidR="00137D67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12. Yarışma Programı aşağıda bulunan tablodaki sıra ile yüzdürülecektir. Yaş gruplarına dikkat ediniz</w:t>
      </w:r>
    </w:p>
    <w:tbl>
      <w:tblPr>
        <w:tblStyle w:val="TabloKlavuzu"/>
        <w:tblW w:w="0" w:type="auto"/>
        <w:tblLook w:val="04A0"/>
      </w:tblPr>
      <w:tblGrid>
        <w:gridCol w:w="2086"/>
        <w:gridCol w:w="1310"/>
        <w:gridCol w:w="1350"/>
        <w:gridCol w:w="1794"/>
        <w:gridCol w:w="1424"/>
        <w:gridCol w:w="1324"/>
      </w:tblGrid>
      <w:tr w:rsidR="001127B2" w:rsidTr="001127B2">
        <w:tc>
          <w:tcPr>
            <w:tcW w:w="4941" w:type="dxa"/>
            <w:gridSpan w:val="3"/>
          </w:tcPr>
          <w:p w:rsidR="001127B2" w:rsidRPr="001127B2" w:rsidRDefault="001127B2" w:rsidP="001127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 xml:space="preserve">1.GÜN SABAH SAAT </w:t>
            </w:r>
            <w:proofErr w:type="gramStart"/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347" w:type="dxa"/>
            <w:gridSpan w:val="3"/>
          </w:tcPr>
          <w:p w:rsidR="001127B2" w:rsidRDefault="001127B2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</w:t>
            </w:r>
            <w:r w:rsidR="00815B95">
              <w:rPr>
                <w:rFonts w:ascii="Times New Roman" w:hAnsi="Times New Roman" w:cs="Times New Roman"/>
                <w:sz w:val="28"/>
                <w:szCs w:val="28"/>
              </w:rPr>
              <w:t>SABAH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proofErr w:type="gramEnd"/>
          </w:p>
        </w:tc>
      </w:tr>
      <w:tr w:rsidR="001127B2" w:rsidTr="001127B2">
        <w:tc>
          <w:tcPr>
            <w:tcW w:w="2153" w:type="dxa"/>
          </w:tcPr>
          <w:p w:rsidR="001127B2" w:rsidRPr="001127B2" w:rsidRDefault="001127B2" w:rsidP="0013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1127B2" w:rsidRPr="001127B2" w:rsidRDefault="001127B2" w:rsidP="0011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478" w:type="dxa"/>
          </w:tcPr>
          <w:p w:rsidR="001127B2" w:rsidRDefault="001127B2" w:rsidP="0013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452" w:type="dxa"/>
          </w:tcPr>
          <w:p w:rsidR="001127B2" w:rsidRPr="001127B2" w:rsidRDefault="001127B2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49" w:type="dxa"/>
          </w:tcPr>
          <w:p w:rsidR="001127B2" w:rsidRPr="001127B2" w:rsidRDefault="001127B2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446" w:type="dxa"/>
          </w:tcPr>
          <w:p w:rsidR="001127B2" w:rsidRDefault="001127B2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1127B2" w:rsidTr="001127B2">
        <w:tc>
          <w:tcPr>
            <w:tcW w:w="2153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KURBAĞALAMA</w:t>
            </w:r>
          </w:p>
        </w:tc>
        <w:tc>
          <w:tcPr>
            <w:tcW w:w="1310" w:type="dxa"/>
          </w:tcPr>
          <w:p w:rsidR="001127B2" w:rsidRPr="00815B95" w:rsidRDefault="001127B2" w:rsidP="0011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78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452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KARIŞIK</w:t>
            </w:r>
          </w:p>
        </w:tc>
        <w:tc>
          <w:tcPr>
            <w:tcW w:w="1449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4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1127B2">
        <w:tc>
          <w:tcPr>
            <w:tcW w:w="2153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 SERBEST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78" w:type="dxa"/>
          </w:tcPr>
          <w:p w:rsidR="001127B2" w:rsidRPr="00815B95" w:rsidRDefault="001127B2" w:rsidP="007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452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KURBAĞALAMA</w:t>
            </w:r>
          </w:p>
        </w:tc>
        <w:tc>
          <w:tcPr>
            <w:tcW w:w="1449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4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1127B2">
        <w:tc>
          <w:tcPr>
            <w:tcW w:w="2153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SIRTÜSTÜ</w:t>
            </w:r>
          </w:p>
        </w:tc>
        <w:tc>
          <w:tcPr>
            <w:tcW w:w="1310" w:type="dxa"/>
          </w:tcPr>
          <w:p w:rsidR="001127B2" w:rsidRPr="00815B95" w:rsidRDefault="001127B2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78" w:type="dxa"/>
          </w:tcPr>
          <w:p w:rsidR="001127B2" w:rsidRPr="00815B95" w:rsidRDefault="001127B2" w:rsidP="007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452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KELEBEK</w:t>
            </w:r>
          </w:p>
        </w:tc>
        <w:tc>
          <w:tcPr>
            <w:tcW w:w="1449" w:type="dxa"/>
          </w:tcPr>
          <w:p w:rsidR="001127B2" w:rsidRPr="00815B95" w:rsidRDefault="001127B2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46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1127B2" w:rsidTr="001127B2">
        <w:tc>
          <w:tcPr>
            <w:tcW w:w="2153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127B2" w:rsidRPr="00815B95" w:rsidRDefault="001127B2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SERBEST</w:t>
            </w:r>
          </w:p>
        </w:tc>
        <w:tc>
          <w:tcPr>
            <w:tcW w:w="1449" w:type="dxa"/>
          </w:tcPr>
          <w:p w:rsidR="001127B2" w:rsidRPr="00815B95" w:rsidRDefault="00815B95" w:rsidP="0081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446" w:type="dxa"/>
          </w:tcPr>
          <w:p w:rsidR="001127B2" w:rsidRPr="00815B95" w:rsidRDefault="00815B95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</w:tr>
    </w:tbl>
    <w:p w:rsidR="001127B2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018"/>
        <w:gridCol w:w="1310"/>
        <w:gridCol w:w="1382"/>
        <w:gridCol w:w="1794"/>
        <w:gridCol w:w="1430"/>
        <w:gridCol w:w="1354"/>
      </w:tblGrid>
      <w:tr w:rsidR="00815B95" w:rsidTr="00815B95">
        <w:tc>
          <w:tcPr>
            <w:tcW w:w="4710" w:type="dxa"/>
            <w:gridSpan w:val="3"/>
          </w:tcPr>
          <w:p w:rsidR="00815B95" w:rsidRPr="001127B2" w:rsidRDefault="00815B95" w:rsidP="00815B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2.GÜN AKŞAM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4578" w:type="dxa"/>
            <w:gridSpan w:val="3"/>
          </w:tcPr>
          <w:p w:rsidR="00815B95" w:rsidRDefault="00815B95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AKŞAM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proofErr w:type="gramEnd"/>
          </w:p>
        </w:tc>
      </w:tr>
      <w:tr w:rsidR="00815B95" w:rsidTr="00815B95">
        <w:tc>
          <w:tcPr>
            <w:tcW w:w="2018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82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3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4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400 MT. SERBEST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KURBAĞALAMA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KELEBEK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SERBEST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  <w:tr w:rsidR="00815B95" w:rsidTr="00815B95">
        <w:tc>
          <w:tcPr>
            <w:tcW w:w="2018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SIRT ÜSTÜ</w:t>
            </w:r>
          </w:p>
        </w:tc>
        <w:tc>
          <w:tcPr>
            <w:tcW w:w="131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  <w:tc>
          <w:tcPr>
            <w:tcW w:w="179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SIRT ÜSTÜ</w:t>
            </w:r>
          </w:p>
        </w:tc>
        <w:tc>
          <w:tcPr>
            <w:tcW w:w="1430" w:type="dxa"/>
          </w:tcPr>
          <w:p w:rsidR="00815B95" w:rsidRPr="00815B95" w:rsidRDefault="00815B95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15B95" w:rsidRPr="00815B95" w:rsidRDefault="00815B95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11-12/13-14</w:t>
            </w:r>
          </w:p>
        </w:tc>
      </w:tr>
    </w:tbl>
    <w:p w:rsidR="00815B95" w:rsidRDefault="00815B95" w:rsidP="007E78B4">
      <w:pPr>
        <w:rPr>
          <w:rFonts w:ascii="Times New Roman" w:hAnsi="Times New Roman" w:cs="Times New Roman"/>
          <w:sz w:val="28"/>
          <w:szCs w:val="28"/>
        </w:rPr>
      </w:pPr>
    </w:p>
    <w:p w:rsidR="00815B95" w:rsidRDefault="00815B9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u w:val="thick"/>
          <w:shd w:val="clear" w:color="auto" w:fill="00FF00"/>
        </w:rPr>
        <w:lastRenderedPageBreak/>
        <w:t>***BARAJLAR 11 YAŞ:***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27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5"/>
        <w:gridCol w:w="850"/>
        <w:gridCol w:w="679"/>
        <w:gridCol w:w="676"/>
        <w:gridCol w:w="672"/>
        <w:gridCol w:w="683"/>
        <w:gridCol w:w="1367"/>
        <w:gridCol w:w="876"/>
        <w:gridCol w:w="667"/>
        <w:gridCol w:w="668"/>
        <w:gridCol w:w="667"/>
        <w:gridCol w:w="667"/>
        <w:gridCol w:w="670"/>
      </w:tblGrid>
      <w:tr w:rsidR="00192FD5" w:rsidTr="00192FD5">
        <w:trPr>
          <w:trHeight w:val="288"/>
        </w:trPr>
        <w:tc>
          <w:tcPr>
            <w:tcW w:w="444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41" w:right="1628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96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21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08" w:right="1605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192FD5" w:rsidTr="00192FD5">
        <w:trPr>
          <w:trHeight w:val="254"/>
        </w:trPr>
        <w:tc>
          <w:tcPr>
            <w:tcW w:w="885" w:type="dxa"/>
            <w:tcBorders>
              <w:top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6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5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01,28,99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06,37,99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05,27,99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05,07,99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06,05,99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06,29,99</w:t>
            </w:r>
          </w:p>
        </w:tc>
      </w:tr>
      <w:tr w:rsidR="00192FD5" w:rsidRPr="00192FD5" w:rsidTr="00192FD5">
        <w:trPr>
          <w:trHeight w:val="261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00,45,99</w:t>
            </w:r>
          </w:p>
        </w:tc>
      </w:tr>
      <w:tr w:rsidR="00192FD5" w:rsidRPr="00192FD5" w:rsidTr="00192FD5">
        <w:trPr>
          <w:trHeight w:val="265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01,39,99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02,40,99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7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00,49,99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01,50,99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01,44,99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100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01,46,99</w:t>
            </w:r>
          </w:p>
        </w:tc>
      </w:tr>
      <w:tr w:rsidR="00192FD5" w:rsidRPr="00192FD5" w:rsidTr="00192FD5">
        <w:trPr>
          <w:trHeight w:val="26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03,51,99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4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03,06,99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02,59,99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03,12,99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03,25,99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03,41,99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41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03,53,99</w:t>
            </w:r>
          </w:p>
        </w:tc>
      </w:tr>
      <w:tr w:rsidR="00192FD5" w:rsidRPr="00192FD5" w:rsidTr="00192FD5">
        <w:trPr>
          <w:trHeight w:val="258"/>
        </w:trPr>
        <w:tc>
          <w:tcPr>
            <w:tcW w:w="885" w:type="dxa"/>
            <w:tcBorders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83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36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01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68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70" w:type="dxa"/>
            <w:tcBorders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RPr="00192FD5" w:rsidTr="00192FD5">
        <w:trPr>
          <w:trHeight w:val="263"/>
        </w:trPr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8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13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87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01,17,99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</w:tr>
      <w:tr w:rsidR="00192FD5" w:rsidRPr="00192FD5" w:rsidTr="00192FD5">
        <w:trPr>
          <w:trHeight w:val="256"/>
        </w:trPr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03,32,99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03,20,99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9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02,46,99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8" w:right="3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98" w:right="9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5" w:righ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0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03,00,99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31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03,18,99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4"/>
              <w:ind w:lef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03,30,99</w:t>
            </w:r>
          </w:p>
        </w:tc>
      </w:tr>
    </w:tbl>
    <w:p w:rsidR="00815B95" w:rsidRDefault="00815B9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  <w:sz w:val="24"/>
          <w:u w:val="thick"/>
          <w:shd w:val="clear" w:color="auto" w:fill="00FF00"/>
        </w:rPr>
        <w:t>***BARAJLAR 12 YAŞ***</w:t>
      </w: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103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"/>
        <w:gridCol w:w="693"/>
        <w:gridCol w:w="693"/>
        <w:gridCol w:w="693"/>
        <w:gridCol w:w="694"/>
        <w:gridCol w:w="707"/>
        <w:gridCol w:w="1627"/>
        <w:gridCol w:w="697"/>
        <w:gridCol w:w="691"/>
        <w:gridCol w:w="692"/>
        <w:gridCol w:w="694"/>
        <w:gridCol w:w="692"/>
        <w:gridCol w:w="687"/>
      </w:tblGrid>
      <w:tr w:rsidR="00192FD5" w:rsidTr="00192FD5">
        <w:trPr>
          <w:trHeight w:val="315"/>
        </w:trPr>
        <w:tc>
          <w:tcPr>
            <w:tcW w:w="4597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34" w:right="1618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6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39"/>
              <w:ind w:left="38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FD5" w:rsidRDefault="00192FD5" w:rsidP="00277C02">
            <w:pPr>
              <w:pStyle w:val="TableParagraph"/>
              <w:spacing w:before="51"/>
              <w:ind w:left="1617" w:right="1616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192FD5" w:rsidTr="00192FD5">
        <w:trPr>
          <w:trHeight w:val="277"/>
        </w:trPr>
        <w:tc>
          <w:tcPr>
            <w:tcW w:w="1117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right="21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6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70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0"/>
              <w:ind w:left="0" w:right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A4</w:t>
            </w:r>
          </w:p>
        </w:tc>
        <w:tc>
          <w:tcPr>
            <w:tcW w:w="691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29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A3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2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A2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4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A1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8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B2</w:t>
            </w:r>
          </w:p>
        </w:tc>
        <w:tc>
          <w:tcPr>
            <w:tcW w:w="687" w:type="dxa"/>
            <w:tcBorders>
              <w:top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1"/>
              <w:ind w:left="35" w:right="1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B1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8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01,00,99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05,05,99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04,45,99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34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400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serbest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04,34,99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04,42,99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04,54,99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05,14,99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05,46,99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06,10,99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9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01,19,99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01,25,99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01,31,99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03,16,99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02,52,99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48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sırtüstü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00,41,99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92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00,46,99</w:t>
            </w:r>
          </w:p>
        </w:tc>
      </w:tr>
      <w:tr w:rsidR="00192FD5" w:rsidTr="00192FD5">
        <w:trPr>
          <w:trHeight w:val="285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01,27,99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01,42,99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spacing w:before="39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spacing w:before="3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02,54,99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02,49,99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14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kurbağalama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02,45,99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spacing w:before="39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02,57,99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spacing w:before="39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03.09,99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spacing w:before="39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03,27,99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spacing w:before="39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03,39,99</w:t>
            </w:r>
          </w:p>
        </w:tc>
      </w:tr>
      <w:tr w:rsidR="00192FD5" w:rsidTr="00192FD5">
        <w:trPr>
          <w:trHeight w:val="284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00,40,99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70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50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00,29,99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00,30,99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00,34,99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00,36,99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00,39,99</w:t>
            </w:r>
          </w:p>
        </w:tc>
      </w:tr>
      <w:tr w:rsidR="00192FD5" w:rsidTr="00192FD5">
        <w:trPr>
          <w:trHeight w:val="289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01,30,99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01,24,99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01,18,99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01,13,99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01,10,99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7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100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kelebek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01,06,99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01,08,99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01,11,99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01,16,99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01,29,99</w:t>
            </w:r>
          </w:p>
        </w:tc>
      </w:tr>
      <w:tr w:rsidR="00192FD5" w:rsidTr="00192FD5">
        <w:trPr>
          <w:trHeight w:val="287"/>
        </w:trPr>
        <w:tc>
          <w:tcPr>
            <w:tcW w:w="1117" w:type="dxa"/>
          </w:tcPr>
          <w:p w:rsidR="00192FD5" w:rsidRPr="00192FD5" w:rsidRDefault="00192FD5" w:rsidP="00277C02">
            <w:pPr>
              <w:pStyle w:val="TableParagraph"/>
              <w:ind w:left="43" w:right="22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03,17,99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03,05,99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02,53,99</w:t>
            </w:r>
          </w:p>
        </w:tc>
        <w:tc>
          <w:tcPr>
            <w:tcW w:w="693" w:type="dxa"/>
          </w:tcPr>
          <w:p w:rsidR="00192FD5" w:rsidRPr="00192FD5" w:rsidRDefault="00192FD5" w:rsidP="00277C02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02,42,99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8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02,36,99</w:t>
            </w:r>
          </w:p>
        </w:tc>
        <w:tc>
          <w:tcPr>
            <w:tcW w:w="70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47"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1627" w:type="dxa"/>
            <w:tcBorders>
              <w:left w:val="single" w:sz="12" w:space="0" w:color="000000"/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281" w:right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 xml:space="preserve">200 M </w:t>
            </w:r>
            <w:proofErr w:type="spellStart"/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F.Karışık</w:t>
            </w:r>
            <w:proofErr w:type="spellEnd"/>
          </w:p>
        </w:tc>
        <w:tc>
          <w:tcPr>
            <w:tcW w:w="697" w:type="dxa"/>
            <w:tcBorders>
              <w:lef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2" w:right="26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02,27,99</w:t>
            </w:r>
          </w:p>
        </w:tc>
        <w:tc>
          <w:tcPr>
            <w:tcW w:w="691" w:type="dxa"/>
          </w:tcPr>
          <w:p w:rsidR="00192FD5" w:rsidRPr="00192FD5" w:rsidRDefault="00192FD5" w:rsidP="00277C02">
            <w:pPr>
              <w:pStyle w:val="TableParagraph"/>
              <w:ind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02,31,99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41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02,38,99</w:t>
            </w:r>
          </w:p>
        </w:tc>
        <w:tc>
          <w:tcPr>
            <w:tcW w:w="694" w:type="dxa"/>
          </w:tcPr>
          <w:p w:rsidR="00192FD5" w:rsidRPr="00192FD5" w:rsidRDefault="00192FD5" w:rsidP="00277C02">
            <w:pPr>
              <w:pStyle w:val="TableParagraph"/>
              <w:ind w:right="29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02,48,99</w:t>
            </w:r>
          </w:p>
        </w:tc>
        <w:tc>
          <w:tcPr>
            <w:tcW w:w="692" w:type="dxa"/>
          </w:tcPr>
          <w:p w:rsidR="00192FD5" w:rsidRPr="00192FD5" w:rsidRDefault="00192FD5" w:rsidP="00277C02">
            <w:pPr>
              <w:pStyle w:val="TableParagraph"/>
              <w:ind w:left="37" w:right="24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03,03,99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192FD5" w:rsidRPr="00192FD5" w:rsidRDefault="00192FD5" w:rsidP="00277C02">
            <w:pPr>
              <w:pStyle w:val="TableParagraph"/>
              <w:ind w:left="35" w:right="20"/>
              <w:rPr>
                <w:rFonts w:asciiTheme="minorHAnsi" w:hAnsiTheme="minorHAnsi"/>
                <w:b/>
                <w:sz w:val="16"/>
                <w:szCs w:val="16"/>
              </w:rPr>
            </w:pPr>
            <w:r w:rsidRPr="00192FD5">
              <w:rPr>
                <w:rFonts w:asciiTheme="minorHAnsi" w:hAnsiTheme="minorHAnsi"/>
                <w:b/>
                <w:sz w:val="16"/>
                <w:szCs w:val="16"/>
              </w:rPr>
              <w:t>03,15,99</w:t>
            </w:r>
          </w:p>
        </w:tc>
      </w:tr>
    </w:tbl>
    <w:p w:rsidR="00192FD5" w:rsidRP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2FD5" w:rsidRPr="00192FD5" w:rsidSect="00F6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D67"/>
    <w:rsid w:val="001127B2"/>
    <w:rsid w:val="00137D67"/>
    <w:rsid w:val="00192FD5"/>
    <w:rsid w:val="007E78B4"/>
    <w:rsid w:val="00815B95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F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D5"/>
    <w:pPr>
      <w:widowControl w:val="0"/>
      <w:autoSpaceDE w:val="0"/>
      <w:autoSpaceDN w:val="0"/>
      <w:spacing w:before="37" w:after="0" w:line="240" w:lineRule="auto"/>
      <w:ind w:left="42" w:right="23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2020-01-04T08:56:00Z</cp:lastPrinted>
  <dcterms:created xsi:type="dcterms:W3CDTF">2020-01-04T08:51:00Z</dcterms:created>
  <dcterms:modified xsi:type="dcterms:W3CDTF">2020-01-04T08:56:00Z</dcterms:modified>
</cp:coreProperties>
</file>