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360B" w14:textId="77777777" w:rsidR="00F63814" w:rsidRDefault="005B65BB" w:rsidP="00F63814">
      <w:pPr>
        <w:pStyle w:val="Default"/>
      </w:pPr>
      <w:r>
        <w:rPr>
          <w:rFonts w:ascii="Times New Roman" w:hAnsi="Times New Roman" w:cs="Times New Roman"/>
          <w:noProof/>
          <w:lang w:eastAsia="tr-TR"/>
        </w:rPr>
        <w:drawing>
          <wp:anchor distT="0" distB="0" distL="114300" distR="114300" simplePos="0" relativeHeight="251658240" behindDoc="1" locked="0" layoutInCell="1" allowOverlap="1" wp14:anchorId="04BF4597" wp14:editId="38DD6A21">
            <wp:simplePos x="0" y="0"/>
            <wp:positionH relativeFrom="column">
              <wp:posOffset>-498475</wp:posOffset>
            </wp:positionH>
            <wp:positionV relativeFrom="paragraph">
              <wp:posOffset>67310</wp:posOffset>
            </wp:positionV>
            <wp:extent cx="691515" cy="699135"/>
            <wp:effectExtent l="0" t="0" r="0" b="5715"/>
            <wp:wrapTight wrapText="bothSides">
              <wp:wrapPolygon edited="0">
                <wp:start x="0" y="0"/>
                <wp:lineTo x="0" y="21188"/>
                <wp:lineTo x="20826" y="21188"/>
                <wp:lineTo x="20826" y="0"/>
                <wp:lineTo x="0" y="0"/>
              </wp:wrapPolygon>
            </wp:wrapTight>
            <wp:docPr id="3" name="Resim 3" descr="D:\masa üstü\logolar\logo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a üstü\logolar\logo yen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51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60C3B" w14:textId="77777777" w:rsidR="009E30DA" w:rsidRDefault="009E30DA" w:rsidP="00F63814">
      <w:pPr>
        <w:pStyle w:val="Default"/>
        <w:jc w:val="center"/>
        <w:rPr>
          <w:szCs w:val="23"/>
        </w:rPr>
      </w:pPr>
    </w:p>
    <w:p w14:paraId="5D1FEACE" w14:textId="77777777" w:rsidR="005B6200" w:rsidRDefault="005B6200" w:rsidP="005B6200">
      <w:pPr>
        <w:pStyle w:val="Default"/>
        <w:jc w:val="center"/>
        <w:rPr>
          <w:rFonts w:ascii="Times New Roman" w:hAnsi="Times New Roman" w:cs="Times New Roman"/>
          <w:b/>
          <w:bCs/>
        </w:rPr>
      </w:pPr>
      <w:r w:rsidRPr="000E6690">
        <w:rPr>
          <w:rFonts w:ascii="Times New Roman" w:hAnsi="Times New Roman" w:cs="Times New Roman"/>
          <w:b/>
          <w:bCs/>
        </w:rPr>
        <w:t xml:space="preserve">TÜRKİYE YÜZME FEDERASYONU </w:t>
      </w:r>
    </w:p>
    <w:p w14:paraId="2C7FC398" w14:textId="3E377C08" w:rsidR="005B6200" w:rsidRPr="000E6690" w:rsidRDefault="00A32723" w:rsidP="005B6200">
      <w:pPr>
        <w:pStyle w:val="Default"/>
        <w:jc w:val="center"/>
        <w:rPr>
          <w:rFonts w:ascii="Times New Roman" w:hAnsi="Times New Roman" w:cs="Times New Roman"/>
        </w:rPr>
      </w:pPr>
      <w:r>
        <w:rPr>
          <w:rFonts w:ascii="Times New Roman" w:hAnsi="Times New Roman" w:cs="Times New Roman"/>
          <w:b/>
        </w:rPr>
        <w:t>YILDIZ, GENÇ VE AÇIK YAŞ KISA KULVAR MİLLİ TAKIM SEÇMESİ İL BARAJ YARIŞ</w:t>
      </w:r>
      <w:r w:rsidR="00D975A9">
        <w:rPr>
          <w:rFonts w:ascii="Times New Roman" w:hAnsi="Times New Roman" w:cs="Times New Roman"/>
          <w:b/>
        </w:rPr>
        <w:t>L</w:t>
      </w:r>
      <w:r>
        <w:rPr>
          <w:rFonts w:ascii="Times New Roman" w:hAnsi="Times New Roman" w:cs="Times New Roman"/>
          <w:b/>
        </w:rPr>
        <w:t>ARI</w:t>
      </w:r>
      <w:r w:rsidR="005B6200" w:rsidRPr="000E6690">
        <w:rPr>
          <w:rFonts w:ascii="Times New Roman" w:hAnsi="Times New Roman" w:cs="Times New Roman"/>
          <w:b/>
          <w:bCs/>
        </w:rPr>
        <w:t xml:space="preserve"> (25M)</w:t>
      </w:r>
    </w:p>
    <w:p w14:paraId="3C7F6C98" w14:textId="77777777" w:rsidR="00F63814" w:rsidRPr="009E30DA" w:rsidRDefault="00F63814" w:rsidP="00F63814">
      <w:pPr>
        <w:pStyle w:val="Default"/>
        <w:rPr>
          <w:rFonts w:ascii="Times New Roman" w:hAnsi="Times New Roman" w:cs="Times New Roman"/>
          <w:b/>
          <w:bCs/>
        </w:rPr>
      </w:pPr>
    </w:p>
    <w:p w14:paraId="7F75DCE8" w14:textId="77777777" w:rsidR="009E30DA" w:rsidRPr="009E30DA" w:rsidRDefault="009E30DA" w:rsidP="00F63814">
      <w:pPr>
        <w:pStyle w:val="Default"/>
        <w:rPr>
          <w:rFonts w:ascii="Times New Roman" w:hAnsi="Times New Roman" w:cs="Times New Roman"/>
          <w:b/>
          <w:bCs/>
        </w:rPr>
      </w:pPr>
    </w:p>
    <w:p w14:paraId="67A89A61" w14:textId="77777777" w:rsidR="00F63814" w:rsidRPr="009E30DA" w:rsidRDefault="00F63814"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9E30DA">
        <w:rPr>
          <w:rFonts w:ascii="Times New Roman" w:hAnsi="Times New Roman" w:cs="Times New Roman"/>
          <w:b/>
          <w:bCs/>
        </w:rPr>
        <w:t>MÜSABAKA YERİ</w:t>
      </w:r>
    </w:p>
    <w:p w14:paraId="4A375CDF" w14:textId="77777777" w:rsidR="00F63814" w:rsidRPr="009E30DA" w:rsidRDefault="00F85FCF"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9E30DA">
        <w:rPr>
          <w:rFonts w:ascii="Times New Roman" w:hAnsi="Times New Roman" w:cs="Times New Roman"/>
        </w:rPr>
        <w:t>MUĞLA YÜZME HAVUZU</w:t>
      </w:r>
      <w:r w:rsidR="00F63814" w:rsidRPr="009E30DA">
        <w:rPr>
          <w:rFonts w:ascii="Times New Roman" w:hAnsi="Times New Roman" w:cs="Times New Roman"/>
        </w:rPr>
        <w:t xml:space="preserve"> (25M)</w:t>
      </w:r>
    </w:p>
    <w:p w14:paraId="48F2A47D" w14:textId="77777777" w:rsidR="00F63814" w:rsidRPr="009E30DA" w:rsidRDefault="00F63814"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9E30DA">
        <w:rPr>
          <w:rFonts w:ascii="Times New Roman" w:hAnsi="Times New Roman" w:cs="Times New Roman"/>
          <w:b/>
          <w:bCs/>
        </w:rPr>
        <w:t>MÜSABAKA TARİHİ</w:t>
      </w:r>
    </w:p>
    <w:p w14:paraId="1F9D2235" w14:textId="77777777" w:rsidR="00F63814" w:rsidRPr="009E30DA" w:rsidRDefault="00A32723"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Pr>
          <w:rFonts w:ascii="Times New Roman" w:hAnsi="Times New Roman" w:cs="Times New Roman"/>
        </w:rPr>
        <w:t>15-16/04</w:t>
      </w:r>
      <w:r w:rsidR="007B31E5">
        <w:rPr>
          <w:rFonts w:ascii="Times New Roman" w:hAnsi="Times New Roman" w:cs="Times New Roman"/>
        </w:rPr>
        <w:t>/2023</w:t>
      </w:r>
    </w:p>
    <w:p w14:paraId="6A361A14" w14:textId="77777777" w:rsidR="00F63814" w:rsidRPr="009E30DA" w:rsidRDefault="00F63814"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9E30DA">
        <w:rPr>
          <w:rFonts w:ascii="Times New Roman" w:hAnsi="Times New Roman" w:cs="Times New Roman"/>
          <w:b/>
          <w:bCs/>
        </w:rPr>
        <w:t>TEKNİK TOPLANTI</w:t>
      </w:r>
    </w:p>
    <w:p w14:paraId="38934E67" w14:textId="77777777" w:rsidR="00F63814" w:rsidRDefault="00F85FCF"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9E30DA">
        <w:rPr>
          <w:rFonts w:ascii="Times New Roman" w:hAnsi="Times New Roman" w:cs="Times New Roman"/>
        </w:rPr>
        <w:t xml:space="preserve">MUĞLA YÜZME HAVUZU </w:t>
      </w:r>
      <w:r w:rsidR="00F63814" w:rsidRPr="009E30DA">
        <w:rPr>
          <w:rFonts w:ascii="Times New Roman" w:hAnsi="Times New Roman" w:cs="Times New Roman"/>
        </w:rPr>
        <w:t>TOPLANTI SALONU</w:t>
      </w:r>
      <w:r w:rsidR="005B6200">
        <w:rPr>
          <w:rFonts w:ascii="Times New Roman" w:hAnsi="Times New Roman" w:cs="Times New Roman"/>
        </w:rPr>
        <w:tab/>
      </w:r>
    </w:p>
    <w:p w14:paraId="063396CB" w14:textId="77777777" w:rsidR="005B6200" w:rsidRDefault="005B6200"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bCs/>
        </w:rPr>
      </w:pPr>
      <w:r w:rsidRPr="009E30DA">
        <w:rPr>
          <w:rFonts w:ascii="Times New Roman" w:hAnsi="Times New Roman" w:cs="Times New Roman"/>
          <w:b/>
          <w:bCs/>
        </w:rPr>
        <w:t>KATILIM YAŞI</w:t>
      </w:r>
      <w:r>
        <w:rPr>
          <w:rFonts w:ascii="Times New Roman" w:hAnsi="Times New Roman" w:cs="Times New Roman"/>
          <w:b/>
          <w:bCs/>
        </w:rPr>
        <w:tab/>
      </w:r>
    </w:p>
    <w:p w14:paraId="042CA744" w14:textId="77777777" w:rsidR="00F63814" w:rsidRPr="009E30DA" w:rsidRDefault="005B6200"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Pr>
          <w:rFonts w:ascii="Times New Roman" w:hAnsi="Times New Roman" w:cs="Times New Roman"/>
        </w:rPr>
        <w:t>Açık yaş (13+) Bayan/Erkek</w:t>
      </w:r>
    </w:p>
    <w:p w14:paraId="4019940D" w14:textId="77777777" w:rsidR="00F63814" w:rsidRPr="009E30DA" w:rsidRDefault="006670B5"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sidRPr="009E30DA">
        <w:rPr>
          <w:rFonts w:ascii="Times New Roman" w:hAnsi="Times New Roman" w:cs="Times New Roman"/>
          <w:b/>
          <w:bCs/>
        </w:rPr>
        <w:t>BAŞVURU</w:t>
      </w:r>
    </w:p>
    <w:p w14:paraId="305180FA" w14:textId="77777777" w:rsidR="00F63814" w:rsidRPr="009E30DA" w:rsidRDefault="00A32723" w:rsidP="00FF4C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rPr>
      </w:pPr>
      <w:r>
        <w:rPr>
          <w:rFonts w:ascii="Times New Roman" w:hAnsi="Times New Roman" w:cs="Times New Roman"/>
        </w:rPr>
        <w:t>14/04</w:t>
      </w:r>
      <w:r w:rsidR="007B31E5">
        <w:rPr>
          <w:rFonts w:ascii="Times New Roman" w:hAnsi="Times New Roman" w:cs="Times New Roman"/>
        </w:rPr>
        <w:t>/2023</w:t>
      </w:r>
      <w:r w:rsidR="00DE7D81" w:rsidRPr="009E30DA">
        <w:rPr>
          <w:rFonts w:ascii="Times New Roman" w:hAnsi="Times New Roman" w:cs="Times New Roman"/>
        </w:rPr>
        <w:t xml:space="preserve"> Saat: 23:59</w:t>
      </w:r>
      <w:r w:rsidR="00F63814" w:rsidRPr="009E30DA">
        <w:rPr>
          <w:rFonts w:ascii="Times New Roman" w:hAnsi="Times New Roman" w:cs="Times New Roman"/>
        </w:rPr>
        <w:t xml:space="preserve">’a kadar </w:t>
      </w:r>
      <w:r w:rsidR="00C7577E" w:rsidRPr="009E30DA">
        <w:rPr>
          <w:rFonts w:ascii="Times New Roman" w:hAnsi="Times New Roman" w:cs="Times New Roman"/>
        </w:rPr>
        <w:t>TYF portalı üzerinden online</w:t>
      </w:r>
      <w:r w:rsidR="00F63814" w:rsidRPr="009E30DA">
        <w:rPr>
          <w:rFonts w:ascii="Times New Roman" w:hAnsi="Times New Roman" w:cs="Times New Roman"/>
        </w:rPr>
        <w:t xml:space="preserve"> yapılacaktır.</w:t>
      </w:r>
    </w:p>
    <w:p w14:paraId="41CDD0E2" w14:textId="77777777" w:rsidR="00FF4CFC" w:rsidRDefault="00FF4CFC" w:rsidP="00F63814">
      <w:pPr>
        <w:pStyle w:val="Default"/>
        <w:rPr>
          <w:rFonts w:ascii="Times New Roman" w:hAnsi="Times New Roman" w:cs="Times New Roman"/>
          <w:b/>
          <w:bCs/>
        </w:rPr>
      </w:pPr>
    </w:p>
    <w:p w14:paraId="0FD354AF" w14:textId="77777777" w:rsidR="00F63814" w:rsidRPr="009E30DA" w:rsidRDefault="00F63814" w:rsidP="00F63814">
      <w:pPr>
        <w:pStyle w:val="Default"/>
        <w:rPr>
          <w:rFonts w:ascii="Times New Roman" w:hAnsi="Times New Roman" w:cs="Times New Roman"/>
        </w:rPr>
      </w:pPr>
      <w:r w:rsidRPr="009E30DA">
        <w:rPr>
          <w:rFonts w:ascii="Times New Roman" w:hAnsi="Times New Roman" w:cs="Times New Roman"/>
          <w:b/>
          <w:bCs/>
        </w:rPr>
        <w:t xml:space="preserve">MÜSABAKA KURALLARI </w:t>
      </w:r>
    </w:p>
    <w:p w14:paraId="3964643D" w14:textId="77777777" w:rsidR="00FC71C7" w:rsidRPr="000E6690" w:rsidRDefault="00FC71C7" w:rsidP="00FC71C7">
      <w:pPr>
        <w:pStyle w:val="Default"/>
        <w:numPr>
          <w:ilvl w:val="0"/>
          <w:numId w:val="2"/>
        </w:numPr>
        <w:jc w:val="both"/>
        <w:rPr>
          <w:rFonts w:ascii="Times New Roman" w:hAnsi="Times New Roman" w:cs="Times New Roman"/>
        </w:rPr>
      </w:pPr>
      <w:r w:rsidRPr="000E6690">
        <w:rPr>
          <w:rFonts w:ascii="Times New Roman" w:hAnsi="Times New Roman" w:cs="Times New Roman"/>
        </w:rPr>
        <w:t>Türkiye Yüzme Federasyonu Müsabaka Genel Talimatları geçerlidir.</w:t>
      </w:r>
    </w:p>
    <w:p w14:paraId="5B664782" w14:textId="77777777" w:rsidR="00FC71C7" w:rsidRDefault="00FC71C7" w:rsidP="00FC71C7">
      <w:pPr>
        <w:pStyle w:val="Default"/>
        <w:numPr>
          <w:ilvl w:val="0"/>
          <w:numId w:val="2"/>
        </w:numPr>
        <w:jc w:val="both"/>
        <w:rPr>
          <w:rFonts w:ascii="Times New Roman" w:hAnsi="Times New Roman" w:cs="Times New Roman"/>
        </w:rPr>
      </w:pPr>
      <w:r w:rsidRPr="000E6690">
        <w:rPr>
          <w:rFonts w:ascii="Times New Roman" w:hAnsi="Times New Roman" w:cs="Times New Roman"/>
        </w:rPr>
        <w:t>Yarışmalara belirtilen yaş grubu sporcular, 2022-2023 vizeli lisanları ile iştirak edeceklerdir.</w:t>
      </w:r>
    </w:p>
    <w:p w14:paraId="7DD22DC6" w14:textId="77777777" w:rsidR="00FC71C7" w:rsidRDefault="00FC71C7" w:rsidP="00FC71C7">
      <w:pPr>
        <w:pStyle w:val="Default"/>
        <w:numPr>
          <w:ilvl w:val="0"/>
          <w:numId w:val="2"/>
        </w:numPr>
        <w:jc w:val="both"/>
        <w:rPr>
          <w:rFonts w:ascii="Times New Roman" w:hAnsi="Times New Roman" w:cs="Times New Roman"/>
        </w:rPr>
      </w:pPr>
      <w:r w:rsidRPr="000E6690">
        <w:rPr>
          <w:rFonts w:ascii="Times New Roman" w:hAnsi="Times New Roman" w:cs="Times New Roman"/>
        </w:rPr>
        <w:t>Müsabakalara ferdi lisansa sahip sporcular da katılabileceklerdir.</w:t>
      </w:r>
    </w:p>
    <w:p w14:paraId="0333062F" w14:textId="77777777" w:rsidR="00FC71C7" w:rsidRPr="000E6690" w:rsidRDefault="00FC71C7" w:rsidP="00FC71C7">
      <w:pPr>
        <w:pStyle w:val="Default"/>
        <w:numPr>
          <w:ilvl w:val="0"/>
          <w:numId w:val="2"/>
        </w:numPr>
        <w:jc w:val="both"/>
        <w:rPr>
          <w:rFonts w:ascii="Times New Roman" w:hAnsi="Times New Roman" w:cs="Times New Roman"/>
        </w:rPr>
      </w:pPr>
      <w:r>
        <w:rPr>
          <w:rFonts w:ascii="Times New Roman" w:hAnsi="Times New Roman" w:cs="Times New Roman"/>
        </w:rPr>
        <w:t>Yarış sınırlaması yapılmayacaktır.</w:t>
      </w:r>
    </w:p>
    <w:p w14:paraId="5780F949" w14:textId="77777777" w:rsidR="00F63814" w:rsidRPr="009E30DA" w:rsidRDefault="00F63814" w:rsidP="00E2648B">
      <w:pPr>
        <w:pStyle w:val="Default"/>
        <w:jc w:val="both"/>
        <w:rPr>
          <w:rFonts w:ascii="Times New Roman" w:hAnsi="Times New Roman" w:cs="Times New Roman"/>
        </w:rPr>
      </w:pPr>
    </w:p>
    <w:p w14:paraId="09E858EA" w14:textId="77777777" w:rsidR="00F63814" w:rsidRPr="009E30DA" w:rsidRDefault="00F63814" w:rsidP="00E2648B">
      <w:pPr>
        <w:pStyle w:val="Default"/>
        <w:jc w:val="both"/>
        <w:rPr>
          <w:rFonts w:ascii="Times New Roman" w:hAnsi="Times New Roman" w:cs="Times New Roman"/>
        </w:rPr>
      </w:pPr>
      <w:r w:rsidRPr="009E30DA">
        <w:rPr>
          <w:rFonts w:ascii="Times New Roman" w:hAnsi="Times New Roman" w:cs="Times New Roman"/>
          <w:b/>
          <w:bCs/>
        </w:rPr>
        <w:t xml:space="preserve">MÜSABAKA BİLGİLERİ </w:t>
      </w:r>
    </w:p>
    <w:p w14:paraId="31A7C8FF"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Seans başlama saatleri il temsilcileri tarafından belirlenecektir.</w:t>
      </w:r>
    </w:p>
    <w:p w14:paraId="0CD6BD20"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Tesise girişler ilgili seans başlangıcından 120 dk. önce başlayacaktır. Havuza girişler ilgili seans başlangıcından 90 dk. önce başlayacaktır.</w:t>
      </w:r>
    </w:p>
    <w:p w14:paraId="252229FA"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Teknik toplantıya katılmayan kulüp yetkilileri alınan kararları kabul etmiş sayılacaktır.</w:t>
      </w:r>
    </w:p>
    <w:p w14:paraId="2AB11BE3"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6 kulvarlı müsabaka havuzlarında 1. ve 6. kulvarlar çıkış ve dönüş, 2. ve 5. kulvarlar tempo kulvarı olarak kullanılacaktır. Isınma saatinin bitiminden 15 dk. önce ek olarak 5. kulvar çıkış ve dönüş kulvarlarına ilave olarak kullanılacaktır. Diğer kulvarlar ısınma kulvarı olup suya girişler oturarak gerçekleştirilecektir.</w:t>
      </w:r>
    </w:p>
    <w:p w14:paraId="6787928D"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Isınmalar esnasında havuza girişler, oturarak yada merdiven aracılığı ile sağlanacaktır.</w:t>
      </w:r>
    </w:p>
    <w:p w14:paraId="570E292D"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3. ve 4. Maddedeki hususlar en az 2 hakem tarafından denetlenecektir.</w:t>
      </w:r>
    </w:p>
    <w:p w14:paraId="554E8A26"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Yarışmalarda baş üstü start uygulanacak olup anonslar seriler yüzülürken yapılacaktır.</w:t>
      </w:r>
    </w:p>
    <w:p w14:paraId="4116B5BC" w14:textId="77777777" w:rsidR="00FC71C7" w:rsidRPr="00B155B1" w:rsidRDefault="00FC71C7" w:rsidP="00FC71C7">
      <w:pPr>
        <w:pStyle w:val="Default"/>
        <w:numPr>
          <w:ilvl w:val="0"/>
          <w:numId w:val="3"/>
        </w:numPr>
        <w:jc w:val="both"/>
        <w:rPr>
          <w:rFonts w:ascii="Times New Roman" w:hAnsi="Times New Roman" w:cs="Times New Roman"/>
        </w:rPr>
      </w:pPr>
      <w:r w:rsidRPr="00B155B1">
        <w:rPr>
          <w:rFonts w:ascii="Times New Roman" w:hAnsi="Times New Roman" w:cs="Times New Roman"/>
        </w:rPr>
        <w:t>Seriler hızlı dereceden yavaş dereceye doğru yaş grubuna göre yüzülecektir.</w:t>
      </w:r>
    </w:p>
    <w:p w14:paraId="1F46D6A6" w14:textId="77777777" w:rsidR="00FC71C7" w:rsidRPr="00DA6721" w:rsidRDefault="00FC71C7" w:rsidP="00FC71C7">
      <w:pPr>
        <w:pStyle w:val="Default"/>
        <w:numPr>
          <w:ilvl w:val="0"/>
          <w:numId w:val="3"/>
        </w:numPr>
        <w:jc w:val="both"/>
        <w:rPr>
          <w:rFonts w:ascii="Times New Roman" w:hAnsi="Times New Roman" w:cs="Times New Roman"/>
          <w:sz w:val="22"/>
          <w:szCs w:val="22"/>
        </w:rPr>
      </w:pPr>
      <w:r w:rsidRPr="00B155B1">
        <w:rPr>
          <w:rFonts w:ascii="Times New Roman" w:hAnsi="Times New Roman" w:cs="Times New Roman"/>
        </w:rPr>
        <w:t>Seramoni müsabakaların 1. Günü öğleden sonra seansı başlamadan 15 dk. önce gerçekleştirilecektir.</w:t>
      </w:r>
    </w:p>
    <w:p w14:paraId="7BA5609D" w14:textId="77777777" w:rsidR="00DA6721" w:rsidRPr="00DA6721" w:rsidRDefault="00DA6721" w:rsidP="00DA6721">
      <w:pPr>
        <w:pStyle w:val="Default"/>
        <w:numPr>
          <w:ilvl w:val="0"/>
          <w:numId w:val="3"/>
        </w:numPr>
        <w:jc w:val="both"/>
        <w:rPr>
          <w:rFonts w:ascii="Times New Roman" w:hAnsi="Times New Roman" w:cs="Times New Roman"/>
          <w:sz w:val="22"/>
          <w:szCs w:val="22"/>
        </w:rPr>
      </w:pPr>
      <w:r>
        <w:rPr>
          <w:rFonts w:ascii="Times New Roman" w:hAnsi="Times New Roman" w:cs="Times New Roman"/>
        </w:rPr>
        <w:t>Müsabaka havuzu ilgili seans başlangıcından 15 dk. önce boşaltılacaktır.</w:t>
      </w:r>
    </w:p>
    <w:p w14:paraId="12785DBA" w14:textId="77777777" w:rsidR="00FC71C7" w:rsidRPr="00FC71C7" w:rsidRDefault="00FC71C7" w:rsidP="00FC71C7">
      <w:pPr>
        <w:pStyle w:val="Default"/>
        <w:numPr>
          <w:ilvl w:val="0"/>
          <w:numId w:val="3"/>
        </w:numPr>
        <w:jc w:val="both"/>
        <w:rPr>
          <w:rFonts w:ascii="Times New Roman" w:hAnsi="Times New Roman" w:cs="Times New Roman"/>
          <w:sz w:val="22"/>
          <w:szCs w:val="22"/>
        </w:rPr>
      </w:pPr>
      <w:r w:rsidRPr="00B155B1">
        <w:rPr>
          <w:rFonts w:ascii="Times New Roman" w:hAnsi="Times New Roman" w:cs="Times New Roman"/>
        </w:rPr>
        <w:t>Türkiye Yüzme Federasyonu gerekli gördüğü durumlarda yarışma programı, tarih, işleyiş ve reglamanında her türlü değişikliği yapma hakkına sahiptir.</w:t>
      </w:r>
    </w:p>
    <w:p w14:paraId="2EB05142" w14:textId="77777777" w:rsidR="008152BE" w:rsidRDefault="008152BE" w:rsidP="00282AA4">
      <w:pPr>
        <w:rPr>
          <w:rFonts w:ascii="Times New Roman" w:hAnsi="Times New Roman" w:cs="Times New Roman"/>
          <w:b/>
          <w:sz w:val="28"/>
        </w:rPr>
      </w:pPr>
    </w:p>
    <w:p w14:paraId="3D2A1CA8" w14:textId="77777777" w:rsidR="00FC71C7" w:rsidRDefault="00FC71C7" w:rsidP="00FC71C7">
      <w:pPr>
        <w:pStyle w:val="Default"/>
        <w:jc w:val="both"/>
        <w:rPr>
          <w:rFonts w:ascii="Times New Roman" w:hAnsi="Times New Roman" w:cs="Times New Roman"/>
          <w:b/>
        </w:rPr>
      </w:pPr>
      <w:r w:rsidRPr="00022387">
        <w:rPr>
          <w:rFonts w:ascii="Times New Roman" w:hAnsi="Times New Roman" w:cs="Times New Roman"/>
          <w:b/>
        </w:rPr>
        <w:t xml:space="preserve">MÜSABAKA İTİRAZ BİLGİLERİ </w:t>
      </w:r>
    </w:p>
    <w:p w14:paraId="139A1E0B" w14:textId="77777777" w:rsidR="00FC71C7" w:rsidRPr="00022387" w:rsidRDefault="00FC71C7" w:rsidP="00FC71C7">
      <w:pPr>
        <w:pStyle w:val="Default"/>
        <w:jc w:val="both"/>
        <w:rPr>
          <w:rFonts w:ascii="Times New Roman" w:hAnsi="Times New Roman" w:cs="Times New Roman"/>
          <w:b/>
        </w:rPr>
      </w:pPr>
    </w:p>
    <w:p w14:paraId="1A7F4AA4" w14:textId="77777777" w:rsidR="00703B8C" w:rsidRPr="00FC71C7" w:rsidRDefault="00FC71C7" w:rsidP="00FC71C7">
      <w:pPr>
        <w:pStyle w:val="ListeParagraf"/>
        <w:numPr>
          <w:ilvl w:val="0"/>
          <w:numId w:val="4"/>
        </w:numPr>
        <w:rPr>
          <w:rFonts w:ascii="Times New Roman" w:hAnsi="Times New Roman" w:cs="Times New Roman"/>
          <w:b/>
          <w:sz w:val="28"/>
        </w:rPr>
      </w:pPr>
      <w:r w:rsidRPr="00FC71C7">
        <w:rPr>
          <w:rFonts w:ascii="Times New Roman" w:hAnsi="Times New Roman" w:cs="Times New Roman"/>
        </w:rPr>
        <w:t>Müsabakadaki itirazlar dilekçe ve 750 tl itiraz bedeli ile müsabaka baş hakemine yapılacaktır.</w:t>
      </w:r>
    </w:p>
    <w:p w14:paraId="205F235D" w14:textId="77777777" w:rsidR="00F950AA" w:rsidRDefault="00F950AA" w:rsidP="00282AA4">
      <w:pPr>
        <w:rPr>
          <w:rFonts w:ascii="Times New Roman" w:hAnsi="Times New Roman" w:cs="Times New Roman"/>
          <w:b/>
          <w:sz w:val="28"/>
        </w:rPr>
      </w:pPr>
    </w:p>
    <w:p w14:paraId="7CDC5995" w14:textId="77777777" w:rsidR="00F950AA" w:rsidRDefault="00F950AA" w:rsidP="00282AA4">
      <w:pPr>
        <w:rPr>
          <w:rFonts w:ascii="Times New Roman" w:hAnsi="Times New Roman" w:cs="Times New Roman"/>
          <w:b/>
          <w:sz w:val="28"/>
        </w:rPr>
      </w:pPr>
    </w:p>
    <w:p w14:paraId="2C65AF2D" w14:textId="77777777" w:rsidR="00F950AA" w:rsidRDefault="00F950AA" w:rsidP="00282AA4">
      <w:pPr>
        <w:rPr>
          <w:rFonts w:ascii="Times New Roman" w:hAnsi="Times New Roman" w:cs="Times New Roman"/>
          <w:b/>
          <w:sz w:val="28"/>
        </w:rPr>
      </w:pPr>
    </w:p>
    <w:p w14:paraId="53FE298A" w14:textId="77777777" w:rsidR="00F950AA" w:rsidRDefault="00F950AA" w:rsidP="00282AA4">
      <w:pPr>
        <w:rPr>
          <w:rFonts w:ascii="Times New Roman" w:hAnsi="Times New Roman" w:cs="Times New Roman"/>
          <w:b/>
          <w:sz w:val="28"/>
        </w:rPr>
      </w:pPr>
    </w:p>
    <w:p w14:paraId="588C64F4" w14:textId="77777777" w:rsidR="00B3799C" w:rsidRDefault="00B3799C" w:rsidP="00282AA4">
      <w:pPr>
        <w:rPr>
          <w:rFonts w:ascii="Times New Roman" w:hAnsi="Times New Roman" w:cs="Times New Roman"/>
          <w:b/>
          <w:sz w:val="28"/>
        </w:rPr>
      </w:pPr>
    </w:p>
    <w:p w14:paraId="1D09CBF8" w14:textId="77777777" w:rsidR="00B3799C" w:rsidRDefault="00B3799C" w:rsidP="00282AA4">
      <w:pPr>
        <w:rPr>
          <w:rFonts w:ascii="Times New Roman" w:hAnsi="Times New Roman" w:cs="Times New Roman"/>
          <w:b/>
          <w:sz w:val="28"/>
        </w:rPr>
      </w:pPr>
    </w:p>
    <w:p w14:paraId="1BE2AF14" w14:textId="77777777" w:rsidR="001F4960" w:rsidRDefault="00D03FCF" w:rsidP="00282AA4">
      <w:pPr>
        <w:rPr>
          <w:rFonts w:ascii="Times New Roman" w:hAnsi="Times New Roman" w:cs="Times New Roman"/>
          <w:b/>
          <w:sz w:val="28"/>
        </w:rPr>
      </w:pPr>
      <w:r w:rsidRPr="009E30DA">
        <w:rPr>
          <w:rFonts w:ascii="Times New Roman" w:hAnsi="Times New Roman" w:cs="Times New Roman"/>
          <w:b/>
          <w:sz w:val="28"/>
        </w:rPr>
        <w:t>MÜSABAKA PROGRAMI</w:t>
      </w:r>
    </w:p>
    <w:p w14:paraId="62635EC4" w14:textId="77777777" w:rsidR="00703B8C" w:rsidRPr="00703B8C" w:rsidRDefault="00703B8C" w:rsidP="00282AA4">
      <w:pPr>
        <w:rPr>
          <w:rFonts w:ascii="Times New Roman" w:hAnsi="Times New Roman" w:cs="Times New Roman"/>
          <w:b/>
          <w:sz w:val="28"/>
        </w:rPr>
      </w:pPr>
    </w:p>
    <w:tbl>
      <w:tblPr>
        <w:tblStyle w:val="TabloKlavuzu"/>
        <w:tblW w:w="9399" w:type="dxa"/>
        <w:jc w:val="center"/>
        <w:tblLook w:val="04A0" w:firstRow="1" w:lastRow="0" w:firstColumn="1" w:lastColumn="0" w:noHBand="0" w:noVBand="1"/>
      </w:tblPr>
      <w:tblGrid>
        <w:gridCol w:w="846"/>
        <w:gridCol w:w="2222"/>
        <w:gridCol w:w="2063"/>
        <w:gridCol w:w="2194"/>
        <w:gridCol w:w="2074"/>
      </w:tblGrid>
      <w:tr w:rsidR="006670B5" w:rsidRPr="00D238BC" w14:paraId="7108AE35" w14:textId="77777777" w:rsidTr="000437BF">
        <w:trPr>
          <w:trHeight w:val="695"/>
          <w:jc w:val="center"/>
        </w:trPr>
        <w:tc>
          <w:tcPr>
            <w:tcW w:w="846" w:type="dxa"/>
            <w:shd w:val="clear" w:color="auto" w:fill="auto"/>
          </w:tcPr>
          <w:p w14:paraId="19377081" w14:textId="77777777" w:rsidR="006670B5" w:rsidRPr="00217187" w:rsidRDefault="006670B5" w:rsidP="00A93706">
            <w:pPr>
              <w:rPr>
                <w:rFonts w:ascii="Times New Roman" w:hAnsi="Times New Roman" w:cs="Times New Roman"/>
                <w:sz w:val="24"/>
                <w:szCs w:val="24"/>
              </w:rPr>
            </w:pPr>
          </w:p>
        </w:tc>
        <w:tc>
          <w:tcPr>
            <w:tcW w:w="4285" w:type="dxa"/>
            <w:gridSpan w:val="2"/>
            <w:shd w:val="clear" w:color="auto" w:fill="auto"/>
            <w:vAlign w:val="center"/>
          </w:tcPr>
          <w:p w14:paraId="7EE3BC88" w14:textId="77777777" w:rsidR="006670B5" w:rsidRPr="00D238BC" w:rsidRDefault="006670B5" w:rsidP="00A93706">
            <w:pPr>
              <w:pStyle w:val="ListeParagraf"/>
              <w:ind w:left="-102"/>
              <w:jc w:val="center"/>
              <w:rPr>
                <w:rFonts w:ascii="Times New Roman" w:hAnsi="Times New Roman" w:cs="Times New Roman"/>
                <w:b/>
                <w:sz w:val="24"/>
                <w:szCs w:val="24"/>
              </w:rPr>
            </w:pPr>
            <w:r w:rsidRPr="00D238BC">
              <w:rPr>
                <w:rFonts w:ascii="Times New Roman" w:hAnsi="Times New Roman" w:cs="Times New Roman"/>
                <w:b/>
                <w:sz w:val="24"/>
                <w:szCs w:val="24"/>
              </w:rPr>
              <w:t>BİRİNCİ GÜN</w:t>
            </w:r>
          </w:p>
        </w:tc>
        <w:tc>
          <w:tcPr>
            <w:tcW w:w="4268" w:type="dxa"/>
            <w:gridSpan w:val="2"/>
            <w:shd w:val="clear" w:color="auto" w:fill="auto"/>
            <w:vAlign w:val="center"/>
          </w:tcPr>
          <w:p w14:paraId="01C4AC0A" w14:textId="77777777" w:rsidR="006670B5" w:rsidRPr="00D238BC" w:rsidRDefault="006670B5" w:rsidP="00A93706">
            <w:pPr>
              <w:pStyle w:val="ListeParagraf"/>
              <w:ind w:left="-112"/>
              <w:jc w:val="center"/>
              <w:rPr>
                <w:rFonts w:ascii="Times New Roman" w:hAnsi="Times New Roman" w:cs="Times New Roman"/>
                <w:b/>
                <w:sz w:val="24"/>
                <w:szCs w:val="24"/>
              </w:rPr>
            </w:pPr>
            <w:r w:rsidRPr="00D238BC">
              <w:rPr>
                <w:rFonts w:ascii="Times New Roman" w:hAnsi="Times New Roman" w:cs="Times New Roman"/>
                <w:b/>
                <w:sz w:val="24"/>
                <w:szCs w:val="24"/>
              </w:rPr>
              <w:t>İKİNCİ GÜN</w:t>
            </w:r>
          </w:p>
        </w:tc>
      </w:tr>
      <w:tr w:rsidR="000437BF" w:rsidRPr="00D238BC" w14:paraId="1AA587E6" w14:textId="77777777" w:rsidTr="000437BF">
        <w:trPr>
          <w:trHeight w:hRule="exact" w:val="792"/>
          <w:jc w:val="center"/>
        </w:trPr>
        <w:tc>
          <w:tcPr>
            <w:tcW w:w="846" w:type="dxa"/>
            <w:vMerge w:val="restart"/>
            <w:shd w:val="clear" w:color="auto" w:fill="auto"/>
            <w:vAlign w:val="center"/>
          </w:tcPr>
          <w:p w14:paraId="75101865"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S</w:t>
            </w:r>
          </w:p>
          <w:p w14:paraId="0584D641" w14:textId="77777777" w:rsidR="000437BF" w:rsidRPr="00D238BC" w:rsidRDefault="000437BF" w:rsidP="00A93706">
            <w:pPr>
              <w:jc w:val="center"/>
              <w:rPr>
                <w:rFonts w:ascii="Times New Roman" w:hAnsi="Times New Roman" w:cs="Times New Roman"/>
                <w:b/>
                <w:sz w:val="24"/>
                <w:szCs w:val="24"/>
              </w:rPr>
            </w:pPr>
          </w:p>
          <w:p w14:paraId="541C1CF5"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A</w:t>
            </w:r>
          </w:p>
          <w:p w14:paraId="558FB653" w14:textId="77777777" w:rsidR="000437BF" w:rsidRPr="00D238BC" w:rsidRDefault="000437BF" w:rsidP="00A93706">
            <w:pPr>
              <w:jc w:val="center"/>
              <w:rPr>
                <w:rFonts w:ascii="Times New Roman" w:hAnsi="Times New Roman" w:cs="Times New Roman"/>
                <w:b/>
                <w:sz w:val="24"/>
                <w:szCs w:val="24"/>
              </w:rPr>
            </w:pPr>
          </w:p>
          <w:p w14:paraId="05526765"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B</w:t>
            </w:r>
          </w:p>
          <w:p w14:paraId="45554DFB" w14:textId="77777777" w:rsidR="000437BF" w:rsidRPr="00D238BC" w:rsidRDefault="000437BF" w:rsidP="00A93706">
            <w:pPr>
              <w:jc w:val="center"/>
              <w:rPr>
                <w:rFonts w:ascii="Times New Roman" w:hAnsi="Times New Roman" w:cs="Times New Roman"/>
                <w:b/>
                <w:sz w:val="24"/>
                <w:szCs w:val="24"/>
              </w:rPr>
            </w:pPr>
          </w:p>
          <w:p w14:paraId="749D6A2D"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A</w:t>
            </w:r>
          </w:p>
          <w:p w14:paraId="55FF31F0" w14:textId="77777777" w:rsidR="000437BF" w:rsidRPr="00D238BC" w:rsidRDefault="000437BF" w:rsidP="00A93706">
            <w:pPr>
              <w:jc w:val="center"/>
              <w:rPr>
                <w:rFonts w:ascii="Times New Roman" w:hAnsi="Times New Roman" w:cs="Times New Roman"/>
                <w:b/>
                <w:sz w:val="24"/>
                <w:szCs w:val="24"/>
              </w:rPr>
            </w:pPr>
          </w:p>
          <w:p w14:paraId="3A2BAC1D"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H</w:t>
            </w:r>
          </w:p>
        </w:tc>
        <w:tc>
          <w:tcPr>
            <w:tcW w:w="2222" w:type="dxa"/>
            <w:shd w:val="clear" w:color="auto" w:fill="auto"/>
            <w:vAlign w:val="center"/>
          </w:tcPr>
          <w:p w14:paraId="3876ABE7"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50M KURBAĞALAMA</w:t>
            </w:r>
          </w:p>
        </w:tc>
        <w:tc>
          <w:tcPr>
            <w:tcW w:w="2063" w:type="dxa"/>
            <w:shd w:val="clear" w:color="auto" w:fill="auto"/>
            <w:vAlign w:val="center"/>
          </w:tcPr>
          <w:p w14:paraId="3BAD8ED1" w14:textId="77777777" w:rsidR="000437BF" w:rsidRPr="002D436B" w:rsidRDefault="005B6200" w:rsidP="008E16C9">
            <w:pPr>
              <w:jc w:val="center"/>
              <w:rPr>
                <w:rFonts w:ascii="Times New Roman" w:hAnsi="Times New Roman" w:cs="Times New Roman"/>
                <w:szCs w:val="24"/>
              </w:rP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0C4CAFDC"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50M SIRTÜSTÜ</w:t>
            </w:r>
          </w:p>
        </w:tc>
        <w:tc>
          <w:tcPr>
            <w:tcW w:w="2074" w:type="dxa"/>
            <w:shd w:val="clear" w:color="auto" w:fill="auto"/>
            <w:vAlign w:val="center"/>
          </w:tcPr>
          <w:p w14:paraId="75034CC8"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5903FCD2" w14:textId="77777777" w:rsidTr="000437BF">
        <w:trPr>
          <w:trHeight w:hRule="exact" w:val="790"/>
          <w:jc w:val="center"/>
        </w:trPr>
        <w:tc>
          <w:tcPr>
            <w:tcW w:w="846" w:type="dxa"/>
            <w:vMerge/>
            <w:shd w:val="clear" w:color="auto" w:fill="auto"/>
          </w:tcPr>
          <w:p w14:paraId="5B5B441E" w14:textId="77777777" w:rsidR="000437BF" w:rsidRPr="00D238BC" w:rsidRDefault="000437BF" w:rsidP="00A93706">
            <w:pPr>
              <w:jc w:val="center"/>
              <w:rPr>
                <w:rFonts w:ascii="Times New Roman" w:hAnsi="Times New Roman" w:cs="Times New Roman"/>
                <w:b/>
                <w:sz w:val="24"/>
                <w:szCs w:val="24"/>
              </w:rPr>
            </w:pPr>
          </w:p>
        </w:tc>
        <w:tc>
          <w:tcPr>
            <w:tcW w:w="2222" w:type="dxa"/>
            <w:shd w:val="clear" w:color="auto" w:fill="auto"/>
            <w:vAlign w:val="center"/>
          </w:tcPr>
          <w:p w14:paraId="57510A44"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100M SIRTÜSTÜ</w:t>
            </w:r>
          </w:p>
        </w:tc>
        <w:tc>
          <w:tcPr>
            <w:tcW w:w="2063" w:type="dxa"/>
            <w:shd w:val="clear" w:color="auto" w:fill="auto"/>
            <w:vAlign w:val="center"/>
          </w:tcPr>
          <w:p w14:paraId="5B03A499"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35CE6FE1"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200M SERBEST</w:t>
            </w:r>
          </w:p>
        </w:tc>
        <w:tc>
          <w:tcPr>
            <w:tcW w:w="2074" w:type="dxa"/>
            <w:shd w:val="clear" w:color="auto" w:fill="auto"/>
            <w:vAlign w:val="center"/>
          </w:tcPr>
          <w:p w14:paraId="4BA6CC9A"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399831E5" w14:textId="77777777" w:rsidTr="000437BF">
        <w:trPr>
          <w:trHeight w:hRule="exact" w:val="788"/>
          <w:jc w:val="center"/>
        </w:trPr>
        <w:tc>
          <w:tcPr>
            <w:tcW w:w="846" w:type="dxa"/>
            <w:vMerge/>
            <w:shd w:val="clear" w:color="auto" w:fill="auto"/>
          </w:tcPr>
          <w:p w14:paraId="0906EC12" w14:textId="77777777" w:rsidR="000437BF" w:rsidRPr="00D238BC" w:rsidRDefault="000437BF" w:rsidP="00A93706">
            <w:pPr>
              <w:jc w:val="center"/>
              <w:rPr>
                <w:rFonts w:ascii="Times New Roman" w:hAnsi="Times New Roman" w:cs="Times New Roman"/>
                <w:b/>
                <w:sz w:val="24"/>
                <w:szCs w:val="24"/>
              </w:rPr>
            </w:pPr>
          </w:p>
        </w:tc>
        <w:tc>
          <w:tcPr>
            <w:tcW w:w="2222" w:type="dxa"/>
            <w:shd w:val="clear" w:color="auto" w:fill="auto"/>
            <w:vAlign w:val="center"/>
          </w:tcPr>
          <w:p w14:paraId="699B119A"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200M KELEBEK</w:t>
            </w:r>
          </w:p>
        </w:tc>
        <w:tc>
          <w:tcPr>
            <w:tcW w:w="2063" w:type="dxa"/>
            <w:shd w:val="clear" w:color="auto" w:fill="auto"/>
            <w:vAlign w:val="center"/>
          </w:tcPr>
          <w:p w14:paraId="7CFF4172" w14:textId="77777777" w:rsidR="000437BF" w:rsidRDefault="005B6200"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677E9FF5"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100M KELEBEK</w:t>
            </w:r>
          </w:p>
        </w:tc>
        <w:tc>
          <w:tcPr>
            <w:tcW w:w="2074" w:type="dxa"/>
            <w:shd w:val="clear" w:color="auto" w:fill="auto"/>
            <w:vAlign w:val="center"/>
          </w:tcPr>
          <w:p w14:paraId="7FCB696B"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1AECC5CB" w14:textId="77777777" w:rsidTr="000437BF">
        <w:trPr>
          <w:trHeight w:hRule="exact" w:val="786"/>
          <w:jc w:val="center"/>
        </w:trPr>
        <w:tc>
          <w:tcPr>
            <w:tcW w:w="846" w:type="dxa"/>
            <w:vMerge/>
            <w:shd w:val="clear" w:color="auto" w:fill="auto"/>
          </w:tcPr>
          <w:p w14:paraId="1EBEFA21" w14:textId="77777777" w:rsidR="000437BF" w:rsidRPr="00D238BC" w:rsidRDefault="000437BF" w:rsidP="00A93706">
            <w:pPr>
              <w:jc w:val="center"/>
              <w:rPr>
                <w:rFonts w:ascii="Times New Roman" w:hAnsi="Times New Roman" w:cs="Times New Roman"/>
                <w:b/>
                <w:sz w:val="24"/>
                <w:szCs w:val="24"/>
              </w:rPr>
            </w:pPr>
          </w:p>
        </w:tc>
        <w:tc>
          <w:tcPr>
            <w:tcW w:w="2222" w:type="dxa"/>
            <w:shd w:val="clear" w:color="auto" w:fill="auto"/>
            <w:vAlign w:val="center"/>
          </w:tcPr>
          <w:p w14:paraId="1F8E98F6"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100M KARIŞIK</w:t>
            </w:r>
          </w:p>
        </w:tc>
        <w:tc>
          <w:tcPr>
            <w:tcW w:w="2063" w:type="dxa"/>
            <w:shd w:val="clear" w:color="auto" w:fill="auto"/>
            <w:vAlign w:val="center"/>
          </w:tcPr>
          <w:p w14:paraId="3C8EC818" w14:textId="77777777" w:rsidR="000437BF" w:rsidRDefault="005B6200"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4C9F196F"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200M KARIŞIK</w:t>
            </w:r>
          </w:p>
        </w:tc>
        <w:tc>
          <w:tcPr>
            <w:tcW w:w="2074" w:type="dxa"/>
            <w:shd w:val="clear" w:color="auto" w:fill="auto"/>
            <w:vAlign w:val="center"/>
          </w:tcPr>
          <w:p w14:paraId="0E9F9390"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7BC8A976" w14:textId="77777777" w:rsidTr="000437BF">
        <w:trPr>
          <w:trHeight w:hRule="exact" w:val="784"/>
          <w:jc w:val="center"/>
        </w:trPr>
        <w:tc>
          <w:tcPr>
            <w:tcW w:w="846" w:type="dxa"/>
            <w:vMerge/>
            <w:shd w:val="clear" w:color="auto" w:fill="auto"/>
            <w:vAlign w:val="center"/>
          </w:tcPr>
          <w:p w14:paraId="086CC55B" w14:textId="77777777" w:rsidR="000437BF" w:rsidRPr="00D238BC" w:rsidRDefault="000437BF" w:rsidP="00A93706">
            <w:pPr>
              <w:jc w:val="center"/>
              <w:rPr>
                <w:rFonts w:ascii="Times New Roman" w:hAnsi="Times New Roman" w:cs="Times New Roman"/>
                <w:b/>
                <w:sz w:val="24"/>
                <w:szCs w:val="24"/>
              </w:rPr>
            </w:pPr>
          </w:p>
        </w:tc>
        <w:tc>
          <w:tcPr>
            <w:tcW w:w="2222" w:type="dxa"/>
            <w:shd w:val="clear" w:color="auto" w:fill="auto"/>
            <w:vAlign w:val="center"/>
          </w:tcPr>
          <w:p w14:paraId="4FDBE7E9"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1500M SERBEST</w:t>
            </w:r>
          </w:p>
        </w:tc>
        <w:tc>
          <w:tcPr>
            <w:tcW w:w="2063" w:type="dxa"/>
            <w:shd w:val="clear" w:color="auto" w:fill="auto"/>
            <w:vAlign w:val="center"/>
          </w:tcPr>
          <w:p w14:paraId="425CA3CC" w14:textId="77777777" w:rsidR="000437BF" w:rsidRDefault="005B6200"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77048DE4"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800M SERBEST</w:t>
            </w:r>
          </w:p>
        </w:tc>
        <w:tc>
          <w:tcPr>
            <w:tcW w:w="2074" w:type="dxa"/>
            <w:shd w:val="clear" w:color="auto" w:fill="auto"/>
            <w:vAlign w:val="center"/>
          </w:tcPr>
          <w:p w14:paraId="04C45A4B" w14:textId="77777777" w:rsidR="000437BF" w:rsidRDefault="005B6200"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2020329F" w14:textId="77777777" w:rsidTr="000437BF">
        <w:trPr>
          <w:trHeight w:hRule="exact" w:val="851"/>
          <w:jc w:val="center"/>
        </w:trPr>
        <w:tc>
          <w:tcPr>
            <w:tcW w:w="846" w:type="dxa"/>
            <w:vMerge w:val="restart"/>
            <w:shd w:val="clear" w:color="auto" w:fill="auto"/>
            <w:vAlign w:val="center"/>
          </w:tcPr>
          <w:p w14:paraId="5C1A193D"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A</w:t>
            </w:r>
          </w:p>
          <w:p w14:paraId="70471F49" w14:textId="77777777" w:rsidR="000437BF" w:rsidRPr="00D238BC" w:rsidRDefault="000437BF" w:rsidP="00A93706">
            <w:pPr>
              <w:jc w:val="center"/>
              <w:rPr>
                <w:rFonts w:ascii="Times New Roman" w:hAnsi="Times New Roman" w:cs="Times New Roman"/>
                <w:b/>
                <w:sz w:val="24"/>
                <w:szCs w:val="24"/>
              </w:rPr>
            </w:pPr>
          </w:p>
          <w:p w14:paraId="73882376"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K</w:t>
            </w:r>
          </w:p>
          <w:p w14:paraId="48C54E18" w14:textId="77777777" w:rsidR="000437BF" w:rsidRPr="00D238BC" w:rsidRDefault="000437BF" w:rsidP="00A93706">
            <w:pPr>
              <w:jc w:val="center"/>
              <w:rPr>
                <w:rFonts w:ascii="Times New Roman" w:hAnsi="Times New Roman" w:cs="Times New Roman"/>
                <w:b/>
                <w:sz w:val="24"/>
                <w:szCs w:val="24"/>
              </w:rPr>
            </w:pPr>
          </w:p>
          <w:p w14:paraId="5451BBAB"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Ş</w:t>
            </w:r>
          </w:p>
          <w:p w14:paraId="5E997DDD" w14:textId="77777777" w:rsidR="000437BF" w:rsidRPr="00D238BC" w:rsidRDefault="000437BF" w:rsidP="00A93706">
            <w:pPr>
              <w:jc w:val="center"/>
              <w:rPr>
                <w:rFonts w:ascii="Times New Roman" w:hAnsi="Times New Roman" w:cs="Times New Roman"/>
                <w:b/>
                <w:sz w:val="24"/>
                <w:szCs w:val="24"/>
              </w:rPr>
            </w:pPr>
          </w:p>
          <w:p w14:paraId="417E72F5"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A</w:t>
            </w:r>
          </w:p>
          <w:p w14:paraId="2B0CFB85" w14:textId="77777777" w:rsidR="000437BF" w:rsidRPr="00D238BC" w:rsidRDefault="000437BF" w:rsidP="00A93706">
            <w:pPr>
              <w:jc w:val="center"/>
              <w:rPr>
                <w:rFonts w:ascii="Times New Roman" w:hAnsi="Times New Roman" w:cs="Times New Roman"/>
                <w:b/>
                <w:sz w:val="24"/>
                <w:szCs w:val="24"/>
              </w:rPr>
            </w:pPr>
          </w:p>
          <w:p w14:paraId="2C19E0FA" w14:textId="77777777" w:rsidR="000437BF" w:rsidRPr="00D238BC" w:rsidRDefault="000437BF" w:rsidP="00A93706">
            <w:pPr>
              <w:jc w:val="center"/>
              <w:rPr>
                <w:rFonts w:ascii="Times New Roman" w:hAnsi="Times New Roman" w:cs="Times New Roman"/>
                <w:b/>
                <w:sz w:val="24"/>
                <w:szCs w:val="24"/>
              </w:rPr>
            </w:pPr>
            <w:r w:rsidRPr="00D238BC">
              <w:rPr>
                <w:rFonts w:ascii="Times New Roman" w:hAnsi="Times New Roman" w:cs="Times New Roman"/>
                <w:b/>
                <w:sz w:val="24"/>
                <w:szCs w:val="24"/>
              </w:rPr>
              <w:t>M</w:t>
            </w:r>
          </w:p>
        </w:tc>
        <w:tc>
          <w:tcPr>
            <w:tcW w:w="2222" w:type="dxa"/>
            <w:shd w:val="clear" w:color="auto" w:fill="auto"/>
            <w:vAlign w:val="center"/>
          </w:tcPr>
          <w:p w14:paraId="77D8B17B"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50M KELEBEK</w:t>
            </w:r>
          </w:p>
        </w:tc>
        <w:tc>
          <w:tcPr>
            <w:tcW w:w="2063" w:type="dxa"/>
            <w:shd w:val="clear" w:color="auto" w:fill="auto"/>
            <w:vAlign w:val="center"/>
          </w:tcPr>
          <w:p w14:paraId="4F1DB3A5"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41819370"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50M SERBEST</w:t>
            </w:r>
          </w:p>
        </w:tc>
        <w:tc>
          <w:tcPr>
            <w:tcW w:w="2074" w:type="dxa"/>
            <w:shd w:val="clear" w:color="auto" w:fill="auto"/>
            <w:vAlign w:val="center"/>
          </w:tcPr>
          <w:p w14:paraId="23020901"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2F20C3E4" w14:textId="77777777" w:rsidTr="000437BF">
        <w:trPr>
          <w:trHeight w:hRule="exact" w:val="662"/>
          <w:jc w:val="center"/>
        </w:trPr>
        <w:tc>
          <w:tcPr>
            <w:tcW w:w="846" w:type="dxa"/>
            <w:vMerge/>
            <w:shd w:val="clear" w:color="auto" w:fill="auto"/>
          </w:tcPr>
          <w:p w14:paraId="0E42CDA3" w14:textId="77777777" w:rsidR="000437BF" w:rsidRPr="00D238BC" w:rsidRDefault="000437BF" w:rsidP="00A93706">
            <w:pPr>
              <w:rPr>
                <w:rFonts w:ascii="Times New Roman" w:hAnsi="Times New Roman" w:cs="Times New Roman"/>
                <w:sz w:val="24"/>
                <w:szCs w:val="24"/>
              </w:rPr>
            </w:pPr>
          </w:p>
        </w:tc>
        <w:tc>
          <w:tcPr>
            <w:tcW w:w="2222" w:type="dxa"/>
            <w:shd w:val="clear" w:color="auto" w:fill="auto"/>
            <w:vAlign w:val="center"/>
          </w:tcPr>
          <w:p w14:paraId="33D7B1D2"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100M SERBEST</w:t>
            </w:r>
          </w:p>
        </w:tc>
        <w:tc>
          <w:tcPr>
            <w:tcW w:w="2063" w:type="dxa"/>
            <w:shd w:val="clear" w:color="auto" w:fill="auto"/>
            <w:vAlign w:val="center"/>
          </w:tcPr>
          <w:p w14:paraId="74CD8354" w14:textId="77777777" w:rsidR="00BC116A"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0B3416A5"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100M KURBAĞALAMA</w:t>
            </w:r>
          </w:p>
        </w:tc>
        <w:tc>
          <w:tcPr>
            <w:tcW w:w="2074" w:type="dxa"/>
            <w:shd w:val="clear" w:color="auto" w:fill="auto"/>
            <w:vAlign w:val="center"/>
          </w:tcPr>
          <w:p w14:paraId="6855656C"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28B1F856" w14:textId="77777777" w:rsidTr="000437BF">
        <w:trPr>
          <w:trHeight w:hRule="exact" w:val="714"/>
          <w:jc w:val="center"/>
        </w:trPr>
        <w:tc>
          <w:tcPr>
            <w:tcW w:w="846" w:type="dxa"/>
            <w:vMerge/>
            <w:shd w:val="clear" w:color="auto" w:fill="auto"/>
          </w:tcPr>
          <w:p w14:paraId="1707CBA3" w14:textId="77777777" w:rsidR="000437BF" w:rsidRPr="00D238BC" w:rsidRDefault="000437BF" w:rsidP="00A93706">
            <w:pPr>
              <w:rPr>
                <w:rFonts w:ascii="Times New Roman" w:hAnsi="Times New Roman" w:cs="Times New Roman"/>
                <w:sz w:val="24"/>
                <w:szCs w:val="24"/>
              </w:rPr>
            </w:pPr>
          </w:p>
        </w:tc>
        <w:tc>
          <w:tcPr>
            <w:tcW w:w="2222" w:type="dxa"/>
            <w:shd w:val="clear" w:color="auto" w:fill="auto"/>
            <w:vAlign w:val="center"/>
          </w:tcPr>
          <w:p w14:paraId="211BDC79"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200M KURBAĞALAMA</w:t>
            </w:r>
          </w:p>
        </w:tc>
        <w:tc>
          <w:tcPr>
            <w:tcW w:w="2063" w:type="dxa"/>
            <w:shd w:val="clear" w:color="auto" w:fill="auto"/>
            <w:vAlign w:val="center"/>
          </w:tcPr>
          <w:p w14:paraId="44E5C089" w14:textId="77777777" w:rsidR="000437BF" w:rsidRDefault="005B6200"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3D18128C"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200M SIRTÜSTÜ</w:t>
            </w:r>
          </w:p>
        </w:tc>
        <w:tc>
          <w:tcPr>
            <w:tcW w:w="2074" w:type="dxa"/>
            <w:shd w:val="clear" w:color="auto" w:fill="auto"/>
            <w:vAlign w:val="center"/>
          </w:tcPr>
          <w:p w14:paraId="5F8C6956" w14:textId="77777777" w:rsidR="000437BF" w:rsidRDefault="00A32723"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r w:rsidR="000437BF" w:rsidRPr="00D238BC" w14:paraId="28DF1A2C" w14:textId="77777777" w:rsidTr="000437BF">
        <w:trPr>
          <w:trHeight w:hRule="exact" w:val="851"/>
          <w:jc w:val="center"/>
        </w:trPr>
        <w:tc>
          <w:tcPr>
            <w:tcW w:w="846" w:type="dxa"/>
            <w:vMerge/>
            <w:shd w:val="clear" w:color="auto" w:fill="auto"/>
          </w:tcPr>
          <w:p w14:paraId="4E90CAE4" w14:textId="77777777" w:rsidR="000437BF" w:rsidRPr="00D238BC" w:rsidRDefault="000437BF" w:rsidP="00A93706">
            <w:pPr>
              <w:rPr>
                <w:rFonts w:ascii="Times New Roman" w:hAnsi="Times New Roman" w:cs="Times New Roman"/>
                <w:sz w:val="24"/>
                <w:szCs w:val="24"/>
              </w:rPr>
            </w:pPr>
          </w:p>
        </w:tc>
        <w:tc>
          <w:tcPr>
            <w:tcW w:w="2222" w:type="dxa"/>
            <w:shd w:val="clear" w:color="auto" w:fill="auto"/>
            <w:vAlign w:val="center"/>
          </w:tcPr>
          <w:p w14:paraId="23C469E4"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400M SERBEST</w:t>
            </w:r>
          </w:p>
        </w:tc>
        <w:tc>
          <w:tcPr>
            <w:tcW w:w="2063" w:type="dxa"/>
            <w:shd w:val="clear" w:color="auto" w:fill="auto"/>
            <w:vAlign w:val="center"/>
          </w:tcPr>
          <w:p w14:paraId="411F1A3B" w14:textId="77777777" w:rsidR="000437BF" w:rsidRDefault="005B6200"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c>
          <w:tcPr>
            <w:tcW w:w="2194" w:type="dxa"/>
            <w:shd w:val="clear" w:color="auto" w:fill="auto"/>
            <w:vAlign w:val="center"/>
          </w:tcPr>
          <w:p w14:paraId="613E316F" w14:textId="77777777" w:rsidR="000437BF" w:rsidRPr="002D436B" w:rsidRDefault="000437BF" w:rsidP="00A93706">
            <w:pPr>
              <w:rPr>
                <w:rFonts w:ascii="Times New Roman" w:hAnsi="Times New Roman" w:cs="Times New Roman"/>
                <w:szCs w:val="24"/>
              </w:rPr>
            </w:pPr>
            <w:r w:rsidRPr="002D436B">
              <w:rPr>
                <w:rFonts w:ascii="Times New Roman" w:hAnsi="Times New Roman" w:cs="Times New Roman"/>
                <w:szCs w:val="24"/>
              </w:rPr>
              <w:t>400M KARIŞIK</w:t>
            </w:r>
          </w:p>
        </w:tc>
        <w:tc>
          <w:tcPr>
            <w:tcW w:w="2074" w:type="dxa"/>
            <w:shd w:val="clear" w:color="auto" w:fill="auto"/>
            <w:vAlign w:val="center"/>
          </w:tcPr>
          <w:p w14:paraId="29FB4DA9" w14:textId="77777777" w:rsidR="000437BF" w:rsidRDefault="005B6200" w:rsidP="000437BF">
            <w:pPr>
              <w:jc w:val="center"/>
            </w:pPr>
            <w:r>
              <w:rPr>
                <w:rFonts w:ascii="Times New Roman" w:hAnsi="Times New Roman" w:cs="Times New Roman"/>
                <w:szCs w:val="24"/>
              </w:rPr>
              <w:t>13</w:t>
            </w:r>
            <w:r w:rsidRPr="002D436B">
              <w:rPr>
                <w:rFonts w:ascii="Times New Roman" w:hAnsi="Times New Roman" w:cs="Times New Roman"/>
                <w:szCs w:val="24"/>
              </w:rPr>
              <w:t xml:space="preserve">+ </w:t>
            </w:r>
            <w:r>
              <w:rPr>
                <w:rFonts w:ascii="Times New Roman" w:hAnsi="Times New Roman" w:cs="Times New Roman"/>
                <w:szCs w:val="24"/>
              </w:rPr>
              <w:t>YAŞ BAYAN</w:t>
            </w:r>
            <w:r w:rsidRPr="002D436B">
              <w:rPr>
                <w:rFonts w:ascii="Times New Roman" w:hAnsi="Times New Roman" w:cs="Times New Roman"/>
                <w:szCs w:val="24"/>
              </w:rPr>
              <w:t xml:space="preserve"> / ERKEK</w:t>
            </w:r>
          </w:p>
        </w:tc>
      </w:tr>
    </w:tbl>
    <w:p w14:paraId="11FBD24B" w14:textId="77777777" w:rsidR="008152BE" w:rsidRDefault="008152BE" w:rsidP="00282AA4">
      <w:pPr>
        <w:rPr>
          <w:b/>
          <w:sz w:val="28"/>
        </w:rPr>
      </w:pPr>
    </w:p>
    <w:sectPr w:rsidR="008152BE" w:rsidSect="00282AA4">
      <w:pgSz w:w="12240" w:h="15840"/>
      <w:pgMar w:top="284" w:right="1417"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4CA"/>
    <w:multiLevelType w:val="hybridMultilevel"/>
    <w:tmpl w:val="58CC10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FC40A7"/>
    <w:multiLevelType w:val="hybridMultilevel"/>
    <w:tmpl w:val="77068F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DD181D"/>
    <w:multiLevelType w:val="hybridMultilevel"/>
    <w:tmpl w:val="A3BA80FA"/>
    <w:lvl w:ilvl="0" w:tplc="6846DA94">
      <w:start w:val="1"/>
      <w:numFmt w:val="decimal"/>
      <w:lvlText w:val="%1."/>
      <w:lvlJc w:val="left"/>
      <w:pPr>
        <w:ind w:left="720" w:hanging="360"/>
      </w:pPr>
      <w:rPr>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8B6596"/>
    <w:multiLevelType w:val="hybridMultilevel"/>
    <w:tmpl w:val="03CE5A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2607998">
    <w:abstractNumId w:val="1"/>
  </w:num>
  <w:num w:numId="2" w16cid:durableId="2056157811">
    <w:abstractNumId w:val="0"/>
  </w:num>
  <w:num w:numId="3" w16cid:durableId="534923467">
    <w:abstractNumId w:val="3"/>
  </w:num>
  <w:num w:numId="4" w16cid:durableId="1844005948">
    <w:abstractNumId w:val="2"/>
  </w:num>
  <w:num w:numId="5" w16cid:durableId="291399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F7F"/>
    <w:rsid w:val="000437BF"/>
    <w:rsid w:val="000C0F7F"/>
    <w:rsid w:val="00110885"/>
    <w:rsid w:val="001F4960"/>
    <w:rsid w:val="0021251B"/>
    <w:rsid w:val="00282AA4"/>
    <w:rsid w:val="002D436B"/>
    <w:rsid w:val="003A42CB"/>
    <w:rsid w:val="00517E29"/>
    <w:rsid w:val="00592314"/>
    <w:rsid w:val="005B6200"/>
    <w:rsid w:val="005B65BB"/>
    <w:rsid w:val="00603228"/>
    <w:rsid w:val="006336DF"/>
    <w:rsid w:val="006670B5"/>
    <w:rsid w:val="006C035A"/>
    <w:rsid w:val="006D2C72"/>
    <w:rsid w:val="006D7C55"/>
    <w:rsid w:val="00703B8C"/>
    <w:rsid w:val="0071390E"/>
    <w:rsid w:val="007B31E5"/>
    <w:rsid w:val="008145BA"/>
    <w:rsid w:val="008152BE"/>
    <w:rsid w:val="00821B77"/>
    <w:rsid w:val="008574C6"/>
    <w:rsid w:val="00894452"/>
    <w:rsid w:val="00895A0F"/>
    <w:rsid w:val="008A2902"/>
    <w:rsid w:val="008E16C9"/>
    <w:rsid w:val="009A260B"/>
    <w:rsid w:val="009E30DA"/>
    <w:rsid w:val="00A1617F"/>
    <w:rsid w:val="00A32723"/>
    <w:rsid w:val="00A32F57"/>
    <w:rsid w:val="00A55510"/>
    <w:rsid w:val="00B06E05"/>
    <w:rsid w:val="00B3089C"/>
    <w:rsid w:val="00B33E70"/>
    <w:rsid w:val="00B36D1C"/>
    <w:rsid w:val="00B3799C"/>
    <w:rsid w:val="00BB5BCE"/>
    <w:rsid w:val="00BB5C4C"/>
    <w:rsid w:val="00BC116A"/>
    <w:rsid w:val="00C7577E"/>
    <w:rsid w:val="00C92AA0"/>
    <w:rsid w:val="00D03FCF"/>
    <w:rsid w:val="00D4384A"/>
    <w:rsid w:val="00D975A9"/>
    <w:rsid w:val="00DA6624"/>
    <w:rsid w:val="00DA6721"/>
    <w:rsid w:val="00DD0ACB"/>
    <w:rsid w:val="00DE7D81"/>
    <w:rsid w:val="00E2648B"/>
    <w:rsid w:val="00E75EE5"/>
    <w:rsid w:val="00ED23E2"/>
    <w:rsid w:val="00F52EC1"/>
    <w:rsid w:val="00F63814"/>
    <w:rsid w:val="00F85FCF"/>
    <w:rsid w:val="00F950AA"/>
    <w:rsid w:val="00F952A4"/>
    <w:rsid w:val="00FC71C7"/>
    <w:rsid w:val="00FF4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569D"/>
  <w15:docId w15:val="{B921FBAC-B808-47C7-9060-3269C5EC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381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unhideWhenUsed/>
    <w:rsid w:val="00D03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3FCF"/>
    <w:pPr>
      <w:ind w:left="720"/>
      <w:contextualSpacing/>
    </w:pPr>
  </w:style>
  <w:style w:type="paragraph" w:styleId="BalonMetni">
    <w:name w:val="Balloon Text"/>
    <w:basedOn w:val="Normal"/>
    <w:link w:val="BalonMetniChar"/>
    <w:uiPriority w:val="99"/>
    <w:semiHidden/>
    <w:unhideWhenUsed/>
    <w:rsid w:val="00821B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1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304F-2EEF-4DFA-B866-9C6D58E8D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egemen çınar</cp:lastModifiedBy>
  <cp:revision>3</cp:revision>
  <cp:lastPrinted>2022-04-01T06:55:00Z</cp:lastPrinted>
  <dcterms:created xsi:type="dcterms:W3CDTF">2023-04-04T08:52:00Z</dcterms:created>
  <dcterms:modified xsi:type="dcterms:W3CDTF">2023-04-08T13:35:00Z</dcterms:modified>
</cp:coreProperties>
</file>